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int="eastAsia" w:eastAsia="方正粗宋简体"/>
          <w:w w:val="85"/>
          <w:sz w:val="44"/>
          <w:szCs w:val="44"/>
        </w:rPr>
        <w:t>年度</w:t>
      </w:r>
      <w:r>
        <w:rPr>
          <w:rFonts w:hint="eastAsia" w:eastAsia="方正粗宋简体"/>
          <w:w w:val="85"/>
          <w:sz w:val="44"/>
          <w:szCs w:val="44"/>
          <w:lang w:eastAsia="zh-CN"/>
        </w:rPr>
        <w:t>扶罗镇</w:t>
      </w:r>
      <w:r>
        <w:rPr>
          <w:rFonts w:hint="eastAsia" w:eastAsia="方正粗宋简体"/>
          <w:w w:val="85"/>
          <w:sz w:val="44"/>
          <w:szCs w:val="44"/>
        </w:rPr>
        <w:t>村级服务群众专项经费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        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村级服务群众专项经费年初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15.4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15.4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宋体" w:hAnsi="宋体" w:eastAsia="仿宋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（二）为不断深化基层服务型党组织建设，提升居村（社区）党组织服务功能和治理能力，激发基层群众自治活力，特预算安排村级服务群众专项经费，用于为群众解决难题，办实事。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1、总体目标：全面推进全镇村（社区）服务群众项目的发展，加强基层服务型党组织建设，保障村级组织正常运转。进一步加强各村基础实施建设，提高居民生活质量。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2、阶段性目标：保障全镇村委会正常运转，提升全镇村民满意度。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级服务群众专项经费项目资金使用情况和效果，具体为资金拨付、项目的开展、服务群众经费发放、资金的使用情况等目标是否完成。绩效评价范围为资金的使用是否规范，2023年村级服务群众专项经费是否发放到位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2023年村级服务群众专项经费年初预算安排15.4万元，2023年支付15.4万元。该项目资金属于专款专用资金，接受财政、审计部门的监督，做到专款专用，无占用、挪用等情况，主要用于切实改善各村群众生产生活设施条件，补齐基础设施短板，提高农村的生活水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村级服务群众专项经费项目年初预算安排15.4万元，本年支出15.4万元，预算执行率100%。该资金的拨付保证了村委会的基本运行，资金主要用于各村基础实施建设、应急抢险维修、解决群众实际困难等方面。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2023年村级服务群众专项经费都发放到位，解决了村里的实际问题，维护了各村环境卫生情况，改善了居民生产生活水平，提高了群众的生产生活水平，群众满意度高。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3A500F1"/>
    <w:rsid w:val="03C04037"/>
    <w:rsid w:val="05E4668E"/>
    <w:rsid w:val="0AC623E9"/>
    <w:rsid w:val="0B22251D"/>
    <w:rsid w:val="0FC16FBC"/>
    <w:rsid w:val="12A96C04"/>
    <w:rsid w:val="154A2F50"/>
    <w:rsid w:val="16174BBC"/>
    <w:rsid w:val="1A61142F"/>
    <w:rsid w:val="1A790DCD"/>
    <w:rsid w:val="1C273BEF"/>
    <w:rsid w:val="1EB73B9F"/>
    <w:rsid w:val="25982CBF"/>
    <w:rsid w:val="26324B5F"/>
    <w:rsid w:val="28D81870"/>
    <w:rsid w:val="2BB46F1D"/>
    <w:rsid w:val="2D881F58"/>
    <w:rsid w:val="33CC3301"/>
    <w:rsid w:val="3B187A98"/>
    <w:rsid w:val="3FBD170F"/>
    <w:rsid w:val="46980E64"/>
    <w:rsid w:val="476C06F6"/>
    <w:rsid w:val="4B6423A3"/>
    <w:rsid w:val="50AF5788"/>
    <w:rsid w:val="59EA6CCF"/>
    <w:rsid w:val="5D0F6A9D"/>
    <w:rsid w:val="636C1342"/>
    <w:rsid w:val="66E94330"/>
    <w:rsid w:val="692E352B"/>
    <w:rsid w:val="70696F0A"/>
    <w:rsid w:val="77A20102"/>
    <w:rsid w:val="78A172B5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Emphasis"/>
    <w:basedOn w:val="6"/>
    <w:autoRedefine/>
    <w:qFormat/>
    <w:uiPriority w:val="0"/>
  </w:style>
  <w:style w:type="character" w:styleId="10">
    <w:name w:val="HTML Definition"/>
    <w:basedOn w:val="6"/>
    <w:qFormat/>
    <w:uiPriority w:val="0"/>
    <w:rPr>
      <w:i/>
      <w:iCs/>
    </w:rPr>
  </w:style>
  <w:style w:type="character" w:styleId="11">
    <w:name w:val="Hyperlink"/>
    <w:basedOn w:val="6"/>
    <w:autoRedefine/>
    <w:qFormat/>
    <w:uiPriority w:val="0"/>
    <w:rPr>
      <w:color w:val="337AB7"/>
      <w:sz w:val="24"/>
      <w:szCs w:val="24"/>
      <w:u w:val="none"/>
      <w:vertAlign w:val="baseli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6"/>
    <w:autoRedefine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6"/>
    <w:autoRedefine/>
    <w:qFormat/>
    <w:uiPriority w:val="0"/>
  </w:style>
  <w:style w:type="character" w:customStyle="1" w:styleId="16">
    <w:name w:val="pull-right"/>
    <w:basedOn w:val="6"/>
    <w:qFormat/>
    <w:uiPriority w:val="0"/>
  </w:style>
  <w:style w:type="character" w:customStyle="1" w:styleId="17">
    <w:name w:val="start-stop"/>
    <w:basedOn w:val="6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1495</Words>
  <Characters>1568</Characters>
  <Lines>0</Lines>
  <Paragraphs>0</Paragraphs>
  <TotalTime>17</TotalTime>
  <ScaleCrop>false</ScaleCrop>
  <LinksUpToDate>false</LinksUpToDate>
  <CharactersWithSpaces>1656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2024-01-09T02:16:39Z</cp:lastPrinted>
  <dcterms:modified xsi:type="dcterms:W3CDTF">2024-01-09T02:31:48Z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64D132E9369F44558AF1D1C322BCCBCA_13</vt:lpwstr>
  </property>
</Properties>
</file>