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波洲镇人民政府监委会主任报酬项目  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（二）项目概况：为保证各村有足够经费和资源办事，上级财政下拨到村级专门用于监委会工作的经费。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1、总体目标：按时发放监委会主任报酬经费，稳定村监督委员队伍，更好的服务群众。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2、阶段性目标：保障全镇监委会主任报酬经费绩效。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该项目绩效评价对象为村级经费项目经费使用情况和效果，具体为资金拨付、项目的开展、监委会工作经费发放等目标是否完成等。绩效评价范围为资金的使用是否规范，监委会工作经费是否发放到位。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1.2万元，2022年支付1.2万元。主要用于监委会主任报酬经费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项目组织有计划有措施，严格执行相关制度和文件规定，顺利完成项目预期目标。自评得分98分，评价等级“优秀”。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指标评分10分，决策指标由项目预算及预期绩效目标编制水平及预算执行率组成，情况及得分如下：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年初预算安排1.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万元，本年支出1.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资金主要用于监委会主任报酬经费发放。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监委会主任报酬经费经费根据上级要求进行拨付，在产出时效和成本控制方面完成程度能较好地执行。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监委会主任报酬经费经费虽然都保量发放到位，但是发放时间上难免受其它经费影响产生一定程度上的滞后，部分监委员存在一定的意见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资金发放的不及时，导致监委会主任满意度不高。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ind w:left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3563C1"/>
    <w:rsid w:val="00643F24"/>
    <w:rsid w:val="00686CEB"/>
    <w:rsid w:val="00687FE7"/>
    <w:rsid w:val="007D1A76"/>
    <w:rsid w:val="00A20DA4"/>
    <w:rsid w:val="00BF1FB8"/>
    <w:rsid w:val="00FD2A95"/>
    <w:rsid w:val="00FE31FE"/>
    <w:rsid w:val="0192150E"/>
    <w:rsid w:val="0382071C"/>
    <w:rsid w:val="0B7A0897"/>
    <w:rsid w:val="0ECA5A85"/>
    <w:rsid w:val="0FC16FBC"/>
    <w:rsid w:val="13A343A9"/>
    <w:rsid w:val="15ED0F1D"/>
    <w:rsid w:val="1EB73B9F"/>
    <w:rsid w:val="20C566E0"/>
    <w:rsid w:val="29DD25AA"/>
    <w:rsid w:val="3A120857"/>
    <w:rsid w:val="3B187A98"/>
    <w:rsid w:val="3BAA58F2"/>
    <w:rsid w:val="421220C0"/>
    <w:rsid w:val="49F55BD7"/>
    <w:rsid w:val="49FD51F3"/>
    <w:rsid w:val="4C565F7B"/>
    <w:rsid w:val="4F2A2462"/>
    <w:rsid w:val="50AF5788"/>
    <w:rsid w:val="56E63E67"/>
    <w:rsid w:val="574E5FD0"/>
    <w:rsid w:val="57CA6296"/>
    <w:rsid w:val="5D905EFA"/>
    <w:rsid w:val="62AD4021"/>
    <w:rsid w:val="77C40C05"/>
    <w:rsid w:val="7BD5114D"/>
    <w:rsid w:val="7E05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1468</Words>
  <Characters>1520</Characters>
  <Lines>11</Lines>
  <Paragraphs>3</Paragraphs>
  <TotalTime>0</TotalTime>
  <ScaleCrop>false</ScaleCrop>
  <LinksUpToDate>false</LinksUpToDate>
  <CharactersWithSpaces>1599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2023-05-05T03:28:00Z</dcterms:created>
  <dc:creator>Administrator</dc:creator>
  <cp:lastModifiedBy>888</cp:lastModifiedBy>
  <dcterms:modified xsi:type="dcterms:W3CDTF">2023-05-25T08:23:13Z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