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899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创艺简标宋" w:hAnsi="创艺简标宋" w:eastAsia="创艺简标宋" w:cs="创艺简标宋"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创艺简标宋" w:hAnsi="创艺简标宋" w:eastAsia="创艺简标宋" w:cs="创艺简标宋"/>
          <w:color w:val="000000"/>
          <w:sz w:val="44"/>
          <w:szCs w:val="44"/>
        </w:rPr>
        <w:t>新晃县统计局202</w:t>
      </w:r>
      <w:r>
        <w:rPr>
          <w:rFonts w:hint="eastAsia" w:ascii="创艺简标宋" w:hAnsi="创艺简标宋" w:eastAsia="创艺简标宋" w:cs="创艺简标宋"/>
          <w:color w:val="000000"/>
          <w:sz w:val="44"/>
          <w:szCs w:val="44"/>
          <w:lang w:val="en-US" w:eastAsia="zh-CN"/>
        </w:rPr>
        <w:t>2</w:t>
      </w:r>
      <w:r>
        <w:rPr>
          <w:rFonts w:hint="eastAsia" w:ascii="创艺简标宋" w:hAnsi="创艺简标宋" w:eastAsia="创艺简标宋" w:cs="创艺简标宋"/>
          <w:color w:val="000000"/>
          <w:sz w:val="44"/>
          <w:szCs w:val="44"/>
        </w:rPr>
        <w:t>年工作情况报告</w:t>
      </w:r>
      <w:r>
        <w:rPr>
          <w:rFonts w:hint="eastAsia" w:ascii="创艺简标宋" w:hAnsi="创艺简标宋" w:eastAsia="创艺简标宋" w:cs="创艺简标宋"/>
          <w:color w:val="000000"/>
          <w:sz w:val="44"/>
          <w:szCs w:val="44"/>
          <w:lang w:eastAsia="zh-CN"/>
        </w:rPr>
        <w:t>及</w:t>
      </w:r>
    </w:p>
    <w:p w14:paraId="7D6334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楷体_GB2312" w:hAnsi="楷体_GB2312" w:eastAsia="创艺简标宋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创艺简标宋" w:hAnsi="创艺简标宋" w:eastAsia="创艺简标宋" w:cs="创艺简标宋"/>
          <w:color w:val="000000"/>
          <w:sz w:val="44"/>
          <w:szCs w:val="44"/>
          <w:lang w:val="en-US" w:eastAsia="zh-CN"/>
        </w:rPr>
        <w:t>2023年工作计划</w:t>
      </w:r>
    </w:p>
    <w:p w14:paraId="167699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_GB2312"/>
          <w:color w:val="000000"/>
          <w:sz w:val="32"/>
          <w:szCs w:val="32"/>
        </w:rPr>
      </w:pPr>
    </w:p>
    <w:p w14:paraId="4C9D9A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_GB2312"/>
          <w:color w:val="000000"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县人民政府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：</w:t>
      </w:r>
    </w:p>
    <w:p w14:paraId="6DA55A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年&lt;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报告&gt;起草工作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的通知》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要求，现将县统计局202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工作情况报告如下：</w:t>
      </w:r>
    </w:p>
    <w:p w14:paraId="4CE690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202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年工作总结</w:t>
      </w:r>
    </w:p>
    <w:p w14:paraId="391CE5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</w:pPr>
      <w:r>
        <w:rPr>
          <w:rFonts w:ascii="仿宋" w:hAnsi="仿宋" w:eastAsia="仿宋" w:cs="Times New Roman"/>
          <w:color w:val="000000"/>
          <w:sz w:val="32"/>
          <w:szCs w:val="32"/>
        </w:rPr>
        <w:t>今年来，在县委、县政府的正确领导和上级统计部门的精心指导下，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我局</w:t>
      </w:r>
      <w:r>
        <w:rPr>
          <w:rFonts w:ascii="仿宋" w:hAnsi="仿宋" w:eastAsia="仿宋" w:cs="Times New Roman"/>
          <w:color w:val="000000"/>
          <w:sz w:val="32"/>
          <w:szCs w:val="32"/>
        </w:rPr>
        <w:t>紧紧围绕县委、县政府中心工作，认真贯彻落实省、市统计工作会议精神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ascii="仿宋" w:hAnsi="仿宋" w:eastAsia="仿宋" w:cs="Times New Roman"/>
          <w:color w:val="000000"/>
          <w:sz w:val="32"/>
          <w:szCs w:val="32"/>
        </w:rPr>
        <w:t>强化管理、优化服务，统计工作整体水平进一步提升，为全县经济社会快速发展提供了坚实的统计保障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。</w:t>
      </w:r>
    </w:p>
    <w:p w14:paraId="40C6E32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黑体" w:eastAsia="楷体_GB2312"/>
          <w:b/>
          <w:color w:val="000000"/>
          <w:sz w:val="32"/>
          <w:szCs w:val="32"/>
          <w:lang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（一）</w:t>
      </w:r>
      <w:r>
        <w:rPr>
          <w:rFonts w:hint="eastAsia" w:ascii="楷体_GB2312" w:hAnsi="黑体" w:eastAsia="楷体_GB2312"/>
          <w:b/>
          <w:color w:val="000000"/>
          <w:sz w:val="32"/>
          <w:szCs w:val="32"/>
        </w:rPr>
        <w:t>主要经济指标情况</w:t>
      </w:r>
      <w:r>
        <w:rPr>
          <w:rFonts w:hint="eastAsia" w:ascii="楷体_GB2312" w:hAnsi="黑体" w:eastAsia="楷体_GB2312"/>
          <w:b/>
          <w:color w:val="000000"/>
          <w:sz w:val="32"/>
          <w:szCs w:val="32"/>
          <w:lang w:eastAsia="zh-CN"/>
        </w:rPr>
        <w:t>。</w:t>
      </w:r>
    </w:p>
    <w:p w14:paraId="4200A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初步统计，全县前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color w:val="000000"/>
          <w:sz w:val="32"/>
          <w:szCs w:val="32"/>
        </w:rPr>
        <w:t>季度完成地区生产总值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56.88</w:t>
      </w:r>
      <w:r>
        <w:rPr>
          <w:rFonts w:hint="eastAsia" w:ascii="仿宋" w:hAnsi="仿宋" w:eastAsia="仿宋"/>
          <w:color w:val="000000"/>
          <w:sz w:val="32"/>
          <w:szCs w:val="32"/>
        </w:rPr>
        <w:t>亿元，同比增长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4.2</w:t>
      </w:r>
      <w:r>
        <w:rPr>
          <w:rFonts w:hint="eastAsia" w:ascii="仿宋" w:hAnsi="仿宋" w:eastAsia="仿宋"/>
          <w:color w:val="000000"/>
          <w:sz w:val="32"/>
          <w:szCs w:val="32"/>
        </w:rPr>
        <w:t>%。城镇居民收入完成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21259</w:t>
      </w:r>
      <w:r>
        <w:rPr>
          <w:rFonts w:hint="eastAsia" w:ascii="仿宋" w:hAnsi="仿宋" w:eastAsia="仿宋"/>
          <w:color w:val="000000"/>
          <w:sz w:val="32"/>
          <w:szCs w:val="32"/>
        </w:rPr>
        <w:t>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5.3</w:t>
      </w:r>
      <w:r>
        <w:rPr>
          <w:rFonts w:hint="eastAsia" w:ascii="仿宋" w:hAnsi="仿宋" w:eastAsia="仿宋"/>
          <w:color w:val="000000"/>
          <w:sz w:val="32"/>
          <w:szCs w:val="32"/>
        </w:rPr>
        <w:t>%，农村居民收入完成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8957</w:t>
      </w:r>
      <w:r>
        <w:rPr>
          <w:rFonts w:hint="eastAsia" w:ascii="仿宋" w:hAnsi="仿宋" w:eastAsia="仿宋"/>
          <w:color w:val="000000"/>
          <w:sz w:val="32"/>
          <w:szCs w:val="32"/>
        </w:rPr>
        <w:t>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7.6</w:t>
      </w:r>
      <w:r>
        <w:rPr>
          <w:rFonts w:hint="eastAsia" w:ascii="仿宋" w:hAnsi="仿宋" w:eastAsia="仿宋"/>
          <w:color w:val="000000"/>
          <w:sz w:val="32"/>
          <w:szCs w:val="32"/>
        </w:rPr>
        <w:t>%。1—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</w:rPr>
        <w:t>月，全县规模以上工业增加值完成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186222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6.8</w:t>
      </w:r>
      <w:r>
        <w:rPr>
          <w:rFonts w:hint="eastAsia" w:ascii="仿宋" w:hAnsi="仿宋" w:eastAsia="仿宋"/>
          <w:color w:val="000000"/>
          <w:sz w:val="32"/>
          <w:szCs w:val="32"/>
        </w:rPr>
        <w:t>%；固定资产投资完成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596692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12.0</w:t>
      </w:r>
      <w:r>
        <w:rPr>
          <w:rFonts w:hint="eastAsia" w:ascii="仿宋" w:hAnsi="仿宋" w:eastAsia="仿宋"/>
          <w:color w:val="000000"/>
          <w:sz w:val="32"/>
          <w:szCs w:val="32"/>
        </w:rPr>
        <w:t>%；社会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消费</w:t>
      </w:r>
      <w:r>
        <w:rPr>
          <w:rFonts w:hint="eastAsia" w:ascii="仿宋" w:hAnsi="仿宋" w:eastAsia="仿宋"/>
          <w:color w:val="000000"/>
          <w:sz w:val="32"/>
          <w:szCs w:val="32"/>
        </w:rPr>
        <w:t>品零售额完成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232200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2.7</w:t>
      </w:r>
      <w:r>
        <w:rPr>
          <w:rFonts w:hint="eastAsia" w:ascii="仿宋" w:hAnsi="仿宋" w:eastAsia="仿宋"/>
          <w:color w:val="000000"/>
          <w:sz w:val="32"/>
          <w:szCs w:val="32"/>
        </w:rPr>
        <w:t>%；地方一般公共预算收入完成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51399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32.9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 w14:paraId="6DA41DA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（二）</w:t>
      </w: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</w:rPr>
        <w:t>党的建设不断加强</w:t>
      </w: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。</w:t>
      </w:r>
    </w:p>
    <w:p w14:paraId="2994BC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局党组始终坚持以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习近平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新时代中国特色社会主义思想为指导，增强“四个意识”、坚定“四个自信”、做到“两个维护”，不折不扣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执行党的政治纪律，在政治原则、政治立场、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政治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观点和执行党的路线方针政策上，坚决与党中央保持高度一致.认真贯彻执行县委县政府各项工作部署，坚决做到令行禁止，确保政令畅通。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严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守党的组织纪律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坚决服从组织决定，党组成员讲政治、顾大局，大事讲原则、小事讲风格，党组织的凝聚力和战斗力不断提升，党的建设不断加强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。</w:t>
      </w:r>
    </w:p>
    <w:p w14:paraId="72007A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（三）认真做好年定报工作。</w:t>
      </w:r>
    </w:p>
    <w:p w14:paraId="0BE1E0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按照国家统计报表制度和新要求，认真组织做好了2021年统计年报和2022年定期统计报表工作。进一步加强对统计月报、季报、年报指标的评估，认真分析全县经济运行态势，及时提供准确反映全县经济发展状况的经济指标数据，为县委、政府及时提供了科学决策依据，切实发挥统计“晴雨表”的作用。</w:t>
      </w:r>
    </w:p>
    <w:p w14:paraId="591841B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 w:firstLine="321" w:firstLineChars="1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36"/>
          <w:sz w:val="32"/>
          <w:szCs w:val="32"/>
          <w:lang w:val="en-US" w:eastAsia="zh-CN"/>
        </w:rPr>
        <w:t>认真组织开展样本轮换工作。</w:t>
      </w:r>
    </w:p>
    <w:p w14:paraId="1D949F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严格执行国家调查方案和调查制度，切实贯彻总队住户调查一体化工作会议和领导的指示精神，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认真组织开展住户调查样本轮换工作，</w:t>
      </w:r>
      <w:r>
        <w:rPr>
          <w:rFonts w:hint="eastAsia" w:ascii="仿宋" w:hAnsi="仿宋" w:eastAsia="仿宋"/>
          <w:color w:val="000000"/>
          <w:sz w:val="32"/>
          <w:szCs w:val="32"/>
        </w:rPr>
        <w:t>通过强化学习、打好基础、抓住质量、重视评估四个方面，积极、扎实、稳妥地开展工作。在省、市国家调查队的精心指导下，取得明显成效，各项指标较为准确地反映了我县城乡居民收入现状，符合我县发展实际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。</w:t>
      </w:r>
    </w:p>
    <w:p w14:paraId="282632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right="640" w:firstLine="643" w:firstLineChars="200"/>
        <w:textAlignment w:val="auto"/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（五）</w:t>
      </w: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  <w:t>新冠疫情防控工作开展有序。</w:t>
      </w:r>
    </w:p>
    <w:p w14:paraId="38836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宋体" w:hAnsi="宋体" w:eastAsia="仿宋" w:cs="宋体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按照县疫情指挥部要求，及时成立了疫情防控领导小组，全力谋划和部署疫情防控工作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组织全体干部职工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全力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投入到疫情防控工作中去，做到第一时间掌握居民信息，确保不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落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一户，不落一人。在全体参与防控人员的共同努力和家属院住户的支持配合下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分包小区疫情防控工作井然有序，确保了经济社会稳定向好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342D4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right="640" w:firstLine="643" w:firstLineChars="200"/>
        <w:textAlignment w:val="auto"/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（六）</w:t>
      </w: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  <w:t>乡村振兴工作成效显著。</w:t>
      </w:r>
    </w:p>
    <w:p w14:paraId="79BFD1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局党组高度重视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乡村振兴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工作，将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乡村振兴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作为首要中心工作来抓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成立了以党组书记为组长，分管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乡村振兴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工作的副局长为副组长的领导小组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结对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村配齐配强第一书记和帮扶队员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在疫情防控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和森林防灭火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的关键时刻派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多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名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干部职工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分别到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结对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村开展工作。</w:t>
      </w:r>
      <w:r>
        <w:rPr>
          <w:rFonts w:hint="eastAsia" w:ascii="仿宋" w:hAnsi="仿宋" w:eastAsia="仿宋"/>
          <w:color w:val="000000"/>
          <w:sz w:val="32"/>
          <w:szCs w:val="32"/>
        </w:rPr>
        <w:t>今年以来，根据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结对</w:t>
      </w:r>
      <w:r>
        <w:rPr>
          <w:rFonts w:hint="eastAsia" w:ascii="仿宋" w:hAnsi="仿宋" w:eastAsia="仿宋"/>
          <w:color w:val="000000"/>
          <w:sz w:val="32"/>
          <w:szCs w:val="32"/>
        </w:rPr>
        <w:t>村具体情况，结合我局实际，加强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结对</w:t>
      </w:r>
      <w:r>
        <w:rPr>
          <w:rFonts w:hint="eastAsia" w:ascii="仿宋" w:hAnsi="仿宋" w:eastAsia="仿宋"/>
          <w:color w:val="000000"/>
          <w:sz w:val="32"/>
          <w:szCs w:val="32"/>
        </w:rPr>
        <w:t>走访调研慰问，局领导多次带队深入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联系</w:t>
      </w:r>
      <w:r>
        <w:rPr>
          <w:rFonts w:hint="eastAsia" w:ascii="仿宋" w:hAnsi="仿宋" w:eastAsia="仿宋"/>
          <w:color w:val="000000"/>
          <w:sz w:val="32"/>
          <w:szCs w:val="32"/>
        </w:rPr>
        <w:t>户家中了解困难，宣传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乡村振兴</w:t>
      </w:r>
      <w:r>
        <w:rPr>
          <w:rFonts w:hint="eastAsia" w:ascii="仿宋" w:hAnsi="仿宋" w:eastAsia="仿宋"/>
          <w:color w:val="000000"/>
          <w:sz w:val="32"/>
          <w:szCs w:val="32"/>
        </w:rPr>
        <w:t>政策。</w:t>
      </w:r>
      <w:r>
        <w:rPr>
          <w:rFonts w:ascii="仿宋" w:hAnsi="仿宋" w:eastAsia="仿宋"/>
          <w:color w:val="000000"/>
          <w:sz w:val="32"/>
          <w:szCs w:val="32"/>
        </w:rPr>
        <w:t>截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至</w:t>
      </w:r>
      <w:r>
        <w:rPr>
          <w:rFonts w:ascii="仿宋" w:hAnsi="仿宋" w:eastAsia="仿宋"/>
          <w:color w:val="000000"/>
          <w:sz w:val="32"/>
          <w:szCs w:val="32"/>
        </w:rPr>
        <w:t>目前，统计局</w:t>
      </w:r>
      <w:r>
        <w:rPr>
          <w:rFonts w:hint="eastAsia" w:ascii="仿宋" w:hAnsi="仿宋" w:eastAsia="仿宋"/>
          <w:color w:val="000000"/>
          <w:sz w:val="32"/>
          <w:szCs w:val="32"/>
        </w:rPr>
        <w:t>全体干部职工每人进村入户走访至少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</w:rPr>
        <w:t>次，电话访问12次以上，及时了解掌握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结对</w:t>
      </w:r>
      <w:r>
        <w:rPr>
          <w:rFonts w:hint="eastAsia" w:ascii="仿宋" w:hAnsi="仿宋" w:eastAsia="仿宋"/>
          <w:color w:val="000000"/>
          <w:sz w:val="32"/>
          <w:szCs w:val="32"/>
        </w:rPr>
        <w:t>村的动态信息和村民的个人信息，做到精准定位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帮扶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 w14:paraId="3678F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right="640" w:firstLine="643" w:firstLineChars="200"/>
        <w:textAlignment w:val="auto"/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eastAsia="zh-CN"/>
        </w:rPr>
        <w:t>（七）</w:t>
      </w:r>
      <w:r>
        <w:rPr>
          <w:rFonts w:hint="eastAsia" w:ascii="楷体_GB2312" w:hAnsi="黑体" w:eastAsia="楷体_GB2312" w:cs="Times New Roman"/>
          <w:b/>
          <w:color w:val="000000"/>
          <w:sz w:val="32"/>
          <w:szCs w:val="32"/>
          <w:lang w:val="en-US" w:eastAsia="zh-CN"/>
        </w:rPr>
        <w:t>加大统计法律宣传力度</w:t>
      </w:r>
    </w:p>
    <w:p w14:paraId="6476FF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统计法制建设不断加强。不断加大统计法律法规学习宣传教育，分专业分批次对乡镇统计人员，联网直报企业和县直有关部门统计人员进行了集中培训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将统计法律纳入县委党校科级干部培训班培训内容，有效提高了领导干部依法统计意识。坚持开展统计执法检查工作，加大对统计违法违纪行为的查处力度，确保源头数据质量，统计法制建设日益发展，统计外部环境日益改善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。</w:t>
      </w:r>
    </w:p>
    <w:p w14:paraId="6D2106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36"/>
          <w:sz w:val="32"/>
          <w:szCs w:val="32"/>
          <w:lang w:val="en-US" w:eastAsia="zh-CN"/>
        </w:rPr>
        <w:t>二、存在的主要问题</w:t>
      </w:r>
    </w:p>
    <w:p w14:paraId="7DC55B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  <w:t>　　统计局在紧张繁忙中做了大量工作，取得了一定的成绩，为全县的经济发展、社会进步做出了应有的努力，但工作中也存在着许多的困难和不足：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  <w:lang w:eastAsia="zh-CN"/>
        </w:rPr>
        <w:t>一是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  <w:t>统计任务与经费、人员、工作条件等矛盾日趋突出。随着统计方法制度改革的深入，周期性普查调查的建立，普查、抽样调查的不断增多，使任务与经费、人员的矛盾更加尖锐，严重制约了我县统计工作的进一步开展。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  <w:lang w:eastAsia="zh-CN"/>
        </w:rPr>
        <w:t>二是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  <w:t>统计人员身兼多职，各级领导对统计工作的认识还需进一步提高。目前，部分基层领导对统计工作的认识不够，一些部门的统计人员身兼多职，不同程度影响了统计工作的质量。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  <w:lang w:eastAsia="zh-CN"/>
        </w:rPr>
        <w:t>三是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  <w:t>社会经济发展迅速，统计调查难度加大。一方面社会经济的迅速发展，改革开放力度的加大，引起社会经济成分和经济结构的变化，社会经济活动参与对象数量成倍增加，经营方式多样化，增加了统计工作的成本和工作难度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  <w:t>另一方面在市场经济条件下，保守个人秘密的要求不断提高，致使被调查者对统计调查的支持度明显呈下降趋势。</w:t>
      </w:r>
    </w:p>
    <w:p w14:paraId="359E8C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  <w:t>三、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>202</w:t>
      </w:r>
      <w:r>
        <w:rPr>
          <w:rFonts w:hint="eastAsia" w:ascii="黑体" w:hAnsi="黑体" w:eastAsia="黑体"/>
          <w:b/>
          <w:color w:val="00000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>年工作计划</w:t>
      </w:r>
    </w:p>
    <w:p w14:paraId="5BF6E5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color w:val="000000"/>
          <w:sz w:val="32"/>
          <w:szCs w:val="32"/>
        </w:rPr>
        <w:t>年，我局将围绕县委、</w:t>
      </w:r>
      <w:r>
        <w:rPr>
          <w:rFonts w:hint="eastAsia" w:ascii="仿宋" w:hAnsi="仿宋" w:eastAsia="仿宋"/>
          <w:color w:val="000000"/>
          <w:sz w:val="32"/>
          <w:szCs w:val="32"/>
        </w:rPr>
        <w:t>县</w:t>
      </w:r>
      <w:r>
        <w:rPr>
          <w:rFonts w:ascii="仿宋" w:hAnsi="仿宋" w:eastAsia="仿宋"/>
          <w:color w:val="000000"/>
          <w:sz w:val="32"/>
          <w:szCs w:val="32"/>
        </w:rPr>
        <w:t>政府中心工作，从以下几个方面来开展</w:t>
      </w:r>
      <w:r>
        <w:rPr>
          <w:rFonts w:hint="eastAsia" w:ascii="仿宋" w:hAnsi="仿宋" w:eastAsia="仿宋"/>
          <w:color w:val="000000"/>
          <w:sz w:val="32"/>
          <w:szCs w:val="32"/>
        </w:rPr>
        <w:t>好</w:t>
      </w:r>
      <w:r>
        <w:rPr>
          <w:rFonts w:ascii="仿宋" w:hAnsi="仿宋" w:eastAsia="仿宋"/>
          <w:color w:val="000000"/>
          <w:sz w:val="32"/>
          <w:szCs w:val="32"/>
        </w:rPr>
        <w:t>工作。</w:t>
      </w:r>
    </w:p>
    <w:p w14:paraId="635290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（一）深入学习贯彻党的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  <w:lang w:eastAsia="zh-CN"/>
        </w:rPr>
        <w:t>二十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大精神，领会习近平新时代中国特色社会主义思想。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以党的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  <w:lang w:eastAsia="zh-CN"/>
        </w:rPr>
        <w:t>二十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大精神为指引，激发工作热情，扎实工作，全面贯彻落实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  <w:lang w:eastAsia="zh-CN"/>
        </w:rPr>
        <w:t>二十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大报告对统计工作提出的新要求，奋力推进统计改革发展，全面提升统计数据质量和服务水平，全面落实新时代党的建设总要求，全面加强党对统计工作的领导，坚定不移推动全面从严治党不断向纵深发展，推动全县统计工作砥砺前行。</w:t>
      </w:r>
    </w:p>
    <w:p w14:paraId="65E7E63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（二）认真落实党风廉政建设责任制。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强化领导干部一岗双责意识，加强党员干部作风建设，积极提高干部队伍素质，提升全局工作人员工作效能，抓责任、健机制、重教育、强监督，扎实有效地推进党风廉政建设和反腐败工作。严格执行领导干部述职述廉制度、个人重大事项报告制度、干部廉政谈话等制度，确保党风廉政建设永远在路上。</w:t>
      </w:r>
    </w:p>
    <w:p w14:paraId="10FF91D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（三）做好常规性统计工作。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执行统计调查制度，组织实施好工业、投资、商业、服务业、房地产等领域统计调查工作，确保数据的完整性和准确性。配合有关部门和乡镇积极做好“四上”企业申报工作，使我县新增“四上”企业及时入库，做到应统尽统。</w:t>
      </w:r>
    </w:p>
    <w:p w14:paraId="5281AD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/>
        <w:jc w:val="both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（四）进一步强化统计基层基础工作。</w:t>
      </w: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>进一步规范企业、乡镇和部门统计基础工作，努力提升统计队伍综合素质，适应新时代对统计工作的新要求，提升统计服务水平，提高统计工作服务大局的能力。</w:t>
      </w:r>
    </w:p>
    <w:p w14:paraId="339EA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>深入</w:t>
      </w:r>
      <w:r>
        <w:rPr>
          <w:rFonts w:ascii="楷体" w:hAnsi="楷体" w:eastAsia="楷体"/>
          <w:b/>
          <w:color w:val="000000"/>
          <w:sz w:val="32"/>
          <w:szCs w:val="32"/>
        </w:rPr>
        <w:t>强化统计法治意识。</w:t>
      </w:r>
      <w:r>
        <w:rPr>
          <w:rFonts w:ascii="仿宋" w:hAnsi="仿宋" w:eastAsia="仿宋"/>
          <w:color w:val="000000"/>
          <w:sz w:val="32"/>
          <w:szCs w:val="32"/>
        </w:rPr>
        <w:t>充分</w:t>
      </w:r>
      <w:r>
        <w:rPr>
          <w:rFonts w:ascii="仿宋" w:hAnsi="仿宋" w:eastAsia="仿宋" w:cs="Times New Roman"/>
          <w:color w:val="000000"/>
          <w:sz w:val="32"/>
          <w:szCs w:val="32"/>
        </w:rPr>
        <w:t>利用9.20统计开放日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、</w:t>
      </w:r>
      <w:r>
        <w:rPr>
          <w:rFonts w:ascii="仿宋" w:hAnsi="仿宋" w:eastAsia="仿宋" w:cs="Times New Roman"/>
          <w:color w:val="000000"/>
          <w:sz w:val="32"/>
          <w:szCs w:val="32"/>
        </w:rPr>
        <w:t>12.4宪法宣传日、12.8 统计法颁布纪念日深入广泛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宣</w:t>
      </w:r>
      <w:r>
        <w:rPr>
          <w:rFonts w:ascii="仿宋" w:hAnsi="仿宋" w:eastAsia="仿宋" w:cs="Times New Roman"/>
          <w:color w:val="000000"/>
          <w:sz w:val="32"/>
          <w:szCs w:val="32"/>
        </w:rPr>
        <w:t>传《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中华人民共和国</w:t>
      </w:r>
      <w:r>
        <w:rPr>
          <w:rFonts w:ascii="仿宋" w:hAnsi="仿宋" w:eastAsia="仿宋" w:cs="Times New Roman"/>
          <w:color w:val="000000"/>
          <w:sz w:val="32"/>
          <w:szCs w:val="32"/>
        </w:rPr>
        <w:t>统计法》《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中华人民共和国</w:t>
      </w:r>
      <w:r>
        <w:rPr>
          <w:rFonts w:ascii="仿宋" w:hAnsi="仿宋" w:eastAsia="仿宋" w:cs="Times New Roman"/>
          <w:color w:val="000000"/>
          <w:sz w:val="32"/>
          <w:szCs w:val="32"/>
        </w:rPr>
        <w:t>统计法实施条例》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《湖</w:t>
      </w:r>
      <w:r>
        <w:rPr>
          <w:rFonts w:ascii="仿宋" w:hAnsi="仿宋" w:eastAsia="仿宋" w:cs="Times New Roman"/>
          <w:color w:val="000000"/>
          <w:sz w:val="32"/>
          <w:szCs w:val="32"/>
        </w:rPr>
        <w:t>南省统计管理条例 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》</w:t>
      </w:r>
      <w:r>
        <w:rPr>
          <w:rFonts w:ascii="仿宋" w:hAnsi="仿宋" w:eastAsia="仿宋" w:cs="Times New Roman"/>
          <w:color w:val="000000"/>
          <w:sz w:val="32"/>
          <w:szCs w:val="32"/>
        </w:rPr>
        <w:t>等统计法律法规，进一步提高领导干部法制观念和依法治统水平。</w:t>
      </w:r>
      <w:r>
        <w:rPr>
          <w:rFonts w:ascii="仿宋" w:hAnsi="仿宋" w:eastAsia="仿宋"/>
          <w:color w:val="000000"/>
          <w:sz w:val="32"/>
          <w:szCs w:val="32"/>
        </w:rPr>
        <w:t>同时，</w:t>
      </w:r>
      <w:r>
        <w:rPr>
          <w:rFonts w:ascii="仿宋" w:hAnsi="仿宋" w:eastAsia="仿宋" w:cs="Times New Roman"/>
          <w:color w:val="000000"/>
          <w:sz w:val="32"/>
          <w:szCs w:val="32"/>
        </w:rPr>
        <w:t>加强执法装备和执法队伍建设，加大统计执法工作力度，严厉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查</w:t>
      </w:r>
      <w:r>
        <w:rPr>
          <w:rFonts w:ascii="仿宋" w:hAnsi="仿宋" w:eastAsia="仿宋" w:cs="Times New Roman"/>
          <w:color w:val="000000"/>
          <w:sz w:val="32"/>
          <w:szCs w:val="32"/>
        </w:rPr>
        <w:t>处虚报和瞒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报</w:t>
      </w:r>
      <w:r>
        <w:rPr>
          <w:rFonts w:ascii="仿宋" w:hAnsi="仿宋" w:eastAsia="仿宋" w:cs="Times New Roman"/>
          <w:color w:val="000000"/>
          <w:sz w:val="32"/>
          <w:szCs w:val="32"/>
        </w:rPr>
        <w:t>行为，全面提高统计数据质量，如实反映全县经济发展趋势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。</w:t>
      </w:r>
    </w:p>
    <w:p w14:paraId="4F05A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  <w:lang w:eastAsia="zh-CN"/>
        </w:rPr>
        <w:t>六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hint="eastAsia" w:ascii="楷体" w:hAnsi="楷体" w:eastAsia="楷体" w:cs="Times New Roman"/>
          <w:b/>
          <w:color w:val="000000"/>
          <w:sz w:val="32"/>
          <w:szCs w:val="32"/>
        </w:rPr>
        <w:t>持续深化统计法治</w:t>
      </w:r>
      <w:r>
        <w:rPr>
          <w:rFonts w:hint="eastAsia" w:ascii="楷体" w:hAnsi="楷体" w:eastAsia="楷体" w:cs="Times New Roman"/>
          <w:b/>
          <w:color w:val="000000"/>
          <w:sz w:val="32"/>
          <w:szCs w:val="32"/>
          <w:lang w:eastAsia="zh-CN"/>
        </w:rPr>
        <w:t>学习</w:t>
      </w:r>
      <w:r>
        <w:rPr>
          <w:rFonts w:hint="eastAsia" w:ascii="楷体" w:hAnsi="楷体" w:eastAsia="楷体" w:cs="Times New Roman"/>
          <w:b/>
          <w:color w:val="000000"/>
          <w:sz w:val="32"/>
          <w:szCs w:val="32"/>
        </w:rPr>
        <w:t>。</w:t>
      </w:r>
      <w:r>
        <w:rPr>
          <w:rFonts w:ascii="仿宋" w:hAnsi="仿宋" w:eastAsia="仿宋" w:cs="Times New Roman"/>
          <w:color w:val="000000"/>
          <w:sz w:val="32"/>
          <w:szCs w:val="32"/>
        </w:rPr>
        <w:t>继续推动对《意见》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、</w:t>
      </w:r>
      <w:r>
        <w:rPr>
          <w:rFonts w:ascii="仿宋" w:hAnsi="仿宋" w:eastAsia="仿宋" w:cs="Times New Roman"/>
          <w:color w:val="000000"/>
          <w:sz w:val="32"/>
          <w:szCs w:val="32"/>
        </w:rPr>
        <w:t>《办法》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、</w:t>
      </w:r>
      <w:r>
        <w:rPr>
          <w:rFonts w:ascii="仿宋" w:hAnsi="仿宋" w:eastAsia="仿宋" w:cs="Times New Roman"/>
          <w:color w:val="000000"/>
          <w:sz w:val="32"/>
          <w:szCs w:val="32"/>
        </w:rPr>
        <w:t>《规定》学习贯彻的广覆盖、多层次、大影响，做到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各级</w:t>
      </w:r>
      <w:r>
        <w:rPr>
          <w:rFonts w:ascii="仿宋" w:hAnsi="仿宋" w:eastAsia="仿宋" w:cs="Times New Roman"/>
          <w:color w:val="000000"/>
          <w:sz w:val="32"/>
          <w:szCs w:val="32"/>
        </w:rPr>
        <w:t>党政班子、有统计报表任务的部门学习全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覆盖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。</w:t>
      </w:r>
    </w:p>
    <w:p w14:paraId="5A4DF9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  <w:lang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36"/>
          <w:sz w:val="32"/>
          <w:szCs w:val="32"/>
          <w:lang w:val="en-US" w:eastAsia="zh-CN"/>
        </w:rPr>
        <w:t>认真组织开展好第五次全国经济普查工作。</w:t>
      </w:r>
      <w:r>
        <w:rPr>
          <w:rFonts w:hint="eastAsia" w:ascii="仿宋" w:hAnsi="仿宋" w:eastAsia="仿宋"/>
          <w:color w:val="000000"/>
          <w:sz w:val="32"/>
          <w:szCs w:val="32"/>
        </w:rPr>
        <w:t>认真总结第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四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次全国经济普查的经验，充分利用我县第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四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次全国经济普查文件资料和数据汇编，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为</w:t>
      </w:r>
      <w:r>
        <w:rPr>
          <w:rFonts w:hint="eastAsia" w:ascii="仿宋" w:hAnsi="仿宋" w:eastAsia="仿宋"/>
          <w:color w:val="000000"/>
          <w:sz w:val="32"/>
          <w:szCs w:val="32"/>
        </w:rPr>
        <w:t>我县第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打</w:t>
      </w:r>
      <w:r>
        <w:rPr>
          <w:rFonts w:hint="eastAsia" w:ascii="仿宋" w:hAnsi="仿宋" w:eastAsia="仿宋"/>
          <w:color w:val="000000"/>
          <w:sz w:val="32"/>
          <w:szCs w:val="32"/>
        </w:rPr>
        <w:t>好基础。做好第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次全国经济普查的经费预算工作，组建第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次全国经济普查的领导机构和办事机构，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选聘了“两员”</w:t>
      </w:r>
      <w:r>
        <w:rPr>
          <w:rFonts w:hint="eastAsia" w:ascii="仿宋" w:hAnsi="仿宋" w:eastAsia="仿宋"/>
          <w:color w:val="000000"/>
          <w:sz w:val="32"/>
          <w:szCs w:val="32"/>
        </w:rPr>
        <w:t>。开展第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/>
          <w:color w:val="000000"/>
          <w:sz w:val="32"/>
          <w:szCs w:val="32"/>
        </w:rPr>
        <w:t>次全国经济普查的宣传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发动、单位清查、名录维护等基础工作，组织了“两员”进行业务培训及“五经普”试点</w:t>
      </w:r>
      <w:r>
        <w:rPr>
          <w:rFonts w:hint="eastAsia" w:ascii="仿宋" w:hAnsi="仿宋" w:eastAsia="仿宋"/>
          <w:color w:val="000000"/>
          <w:sz w:val="32"/>
          <w:szCs w:val="32"/>
        </w:rPr>
        <w:t>，为正式普查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做好了充分准备。</w:t>
      </w:r>
    </w:p>
    <w:p w14:paraId="2821F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ascii="楷体" w:hAnsi="楷体" w:eastAsia="楷体"/>
          <w:b/>
          <w:color w:val="000000"/>
          <w:sz w:val="32"/>
          <w:szCs w:val="32"/>
        </w:rPr>
        <w:t>完成好县委县政府下达的其他任务。</w:t>
      </w:r>
    </w:p>
    <w:p w14:paraId="7F1148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20"/>
        <w:jc w:val="both"/>
        <w:textAlignment w:val="auto"/>
        <w:rPr>
          <w:rFonts w:hint="eastAsia" w:ascii="仿宋" w:hAnsi="仿宋" w:eastAsia="仿宋" w:cs="楷体_GB2312"/>
          <w:color w:val="000000"/>
          <w:sz w:val="32"/>
          <w:szCs w:val="32"/>
        </w:rPr>
      </w:pPr>
    </w:p>
    <w:p w14:paraId="7084B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20"/>
        <w:jc w:val="both"/>
        <w:textAlignment w:val="auto"/>
        <w:rPr>
          <w:rFonts w:hint="eastAsia" w:ascii="仿宋" w:hAnsi="仿宋" w:eastAsia="仿宋" w:cs="楷体_GB2312"/>
          <w:color w:val="000000"/>
          <w:sz w:val="32"/>
          <w:szCs w:val="32"/>
        </w:rPr>
      </w:pPr>
    </w:p>
    <w:p w14:paraId="120D6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360" w:leftChars="0" w:right="320" w:firstLine="420" w:firstLineChars="0"/>
        <w:jc w:val="center"/>
        <w:textAlignment w:val="auto"/>
        <w:rPr>
          <w:rFonts w:hint="eastAsia" w:ascii="仿宋" w:hAnsi="仿宋" w:eastAsia="仿宋" w:cs="楷体_GB2312"/>
          <w:color w:val="000000"/>
          <w:sz w:val="32"/>
          <w:szCs w:val="32"/>
        </w:rPr>
      </w:pPr>
      <w:r>
        <w:rPr>
          <w:rFonts w:hint="eastAsia" w:ascii="仿宋" w:hAnsi="仿宋" w:eastAsia="仿宋" w:cs="楷体_GB2312"/>
          <w:color w:val="000000"/>
          <w:sz w:val="32"/>
          <w:szCs w:val="32"/>
        </w:rPr>
        <w:t>新晃侗族自治县统计局</w:t>
      </w:r>
    </w:p>
    <w:p w14:paraId="2D346C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640" w:firstLine="4640" w:firstLineChars="1450"/>
        <w:textAlignment w:val="auto"/>
        <w:rPr>
          <w:rFonts w:hint="eastAsia" w:ascii="仿宋" w:hAnsi="仿宋" w:eastAsia="仿宋" w:cs="楷体_GB2312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color w:val="000000"/>
          <w:sz w:val="32"/>
          <w:szCs w:val="32"/>
        </w:rPr>
        <w:t>202</w:t>
      </w:r>
      <w:r>
        <w:rPr>
          <w:rFonts w:hint="eastAsia" w:ascii="仿宋" w:hAnsi="仿宋" w:eastAsia="仿宋" w:cs="楷体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楷体_GB2312"/>
          <w:color w:val="000000"/>
          <w:sz w:val="32"/>
          <w:szCs w:val="32"/>
        </w:rPr>
        <w:t>年</w:t>
      </w:r>
      <w:r>
        <w:rPr>
          <w:rFonts w:hint="eastAsia" w:ascii="仿宋" w:hAnsi="仿宋" w:eastAsia="仿宋" w:cs="楷体_GB2312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楷体_GB2312"/>
          <w:color w:val="000000"/>
          <w:sz w:val="32"/>
          <w:szCs w:val="32"/>
        </w:rPr>
        <w:t>月</w:t>
      </w:r>
      <w:r>
        <w:rPr>
          <w:rFonts w:hint="eastAsia" w:ascii="仿宋" w:hAnsi="仿宋" w:eastAsia="仿宋" w:cs="楷体_GB2312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楷体_GB2312"/>
          <w:color w:val="000000"/>
          <w:sz w:val="32"/>
          <w:szCs w:val="32"/>
        </w:rPr>
        <w:t>日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9577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512EE1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512EE1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mOWVlZTAzYTIxNjYyZmQyYWRlMjViZjUwMGQ0MzIifQ=="/>
  </w:docVars>
  <w:rsids>
    <w:rsidRoot w:val="00C469F4"/>
    <w:rsid w:val="00005438"/>
    <w:rsid w:val="000173F1"/>
    <w:rsid w:val="00026EBB"/>
    <w:rsid w:val="00027941"/>
    <w:rsid w:val="00034543"/>
    <w:rsid w:val="00034C5F"/>
    <w:rsid w:val="00037CF1"/>
    <w:rsid w:val="00041657"/>
    <w:rsid w:val="00057906"/>
    <w:rsid w:val="00061094"/>
    <w:rsid w:val="00063E14"/>
    <w:rsid w:val="000647BF"/>
    <w:rsid w:val="0008452F"/>
    <w:rsid w:val="000A19CE"/>
    <w:rsid w:val="000B514E"/>
    <w:rsid w:val="000F3576"/>
    <w:rsid w:val="000F51A8"/>
    <w:rsid w:val="00122AE5"/>
    <w:rsid w:val="00125E96"/>
    <w:rsid w:val="00133D2F"/>
    <w:rsid w:val="00146857"/>
    <w:rsid w:val="001605AA"/>
    <w:rsid w:val="00171691"/>
    <w:rsid w:val="0017304E"/>
    <w:rsid w:val="001A3C3E"/>
    <w:rsid w:val="001A5F23"/>
    <w:rsid w:val="001A7CE7"/>
    <w:rsid w:val="001B35B8"/>
    <w:rsid w:val="001C50F2"/>
    <w:rsid w:val="001D3D3B"/>
    <w:rsid w:val="001F6D8E"/>
    <w:rsid w:val="002001E2"/>
    <w:rsid w:val="00217535"/>
    <w:rsid w:val="00230D36"/>
    <w:rsid w:val="00231A6C"/>
    <w:rsid w:val="002439A4"/>
    <w:rsid w:val="002454E2"/>
    <w:rsid w:val="00267FB6"/>
    <w:rsid w:val="002F201A"/>
    <w:rsid w:val="003128B8"/>
    <w:rsid w:val="0032114D"/>
    <w:rsid w:val="003236D1"/>
    <w:rsid w:val="00346B85"/>
    <w:rsid w:val="003477F4"/>
    <w:rsid w:val="003616FC"/>
    <w:rsid w:val="00373A5F"/>
    <w:rsid w:val="003A77D3"/>
    <w:rsid w:val="003C13BA"/>
    <w:rsid w:val="003C4838"/>
    <w:rsid w:val="003D35F5"/>
    <w:rsid w:val="003D75B6"/>
    <w:rsid w:val="003F110E"/>
    <w:rsid w:val="00413767"/>
    <w:rsid w:val="00433E0F"/>
    <w:rsid w:val="00435F0C"/>
    <w:rsid w:val="004400B7"/>
    <w:rsid w:val="004541CE"/>
    <w:rsid w:val="00457B24"/>
    <w:rsid w:val="004623C9"/>
    <w:rsid w:val="00474784"/>
    <w:rsid w:val="004948B4"/>
    <w:rsid w:val="004C1E0A"/>
    <w:rsid w:val="004D16CA"/>
    <w:rsid w:val="00502F77"/>
    <w:rsid w:val="00504CA2"/>
    <w:rsid w:val="0052271A"/>
    <w:rsid w:val="00522DED"/>
    <w:rsid w:val="0057328A"/>
    <w:rsid w:val="00583DB4"/>
    <w:rsid w:val="00586972"/>
    <w:rsid w:val="00586BB7"/>
    <w:rsid w:val="005D3E5B"/>
    <w:rsid w:val="00612C57"/>
    <w:rsid w:val="00624E26"/>
    <w:rsid w:val="006419E2"/>
    <w:rsid w:val="00650142"/>
    <w:rsid w:val="00650CEB"/>
    <w:rsid w:val="006542B6"/>
    <w:rsid w:val="00662D5B"/>
    <w:rsid w:val="00673723"/>
    <w:rsid w:val="00694346"/>
    <w:rsid w:val="00696E96"/>
    <w:rsid w:val="006B1116"/>
    <w:rsid w:val="006C6654"/>
    <w:rsid w:val="006D304E"/>
    <w:rsid w:val="00711E14"/>
    <w:rsid w:val="0072211D"/>
    <w:rsid w:val="007421CD"/>
    <w:rsid w:val="00742615"/>
    <w:rsid w:val="00743FD6"/>
    <w:rsid w:val="007457B5"/>
    <w:rsid w:val="00754F12"/>
    <w:rsid w:val="00755335"/>
    <w:rsid w:val="00757110"/>
    <w:rsid w:val="00760FE5"/>
    <w:rsid w:val="00761A5F"/>
    <w:rsid w:val="007620E8"/>
    <w:rsid w:val="0076607D"/>
    <w:rsid w:val="007A1456"/>
    <w:rsid w:val="007A746D"/>
    <w:rsid w:val="007A7EDC"/>
    <w:rsid w:val="007B0D62"/>
    <w:rsid w:val="007D0EF7"/>
    <w:rsid w:val="007D3E4D"/>
    <w:rsid w:val="007E0BDB"/>
    <w:rsid w:val="0080327D"/>
    <w:rsid w:val="00811167"/>
    <w:rsid w:val="0083178A"/>
    <w:rsid w:val="00841BB7"/>
    <w:rsid w:val="00855164"/>
    <w:rsid w:val="008917AF"/>
    <w:rsid w:val="008B26B4"/>
    <w:rsid w:val="008C4802"/>
    <w:rsid w:val="008E0D3F"/>
    <w:rsid w:val="008E7098"/>
    <w:rsid w:val="00917063"/>
    <w:rsid w:val="009171E0"/>
    <w:rsid w:val="00930F97"/>
    <w:rsid w:val="00980EF5"/>
    <w:rsid w:val="0099005A"/>
    <w:rsid w:val="00993EBB"/>
    <w:rsid w:val="0099423D"/>
    <w:rsid w:val="009E5400"/>
    <w:rsid w:val="009F3BB0"/>
    <w:rsid w:val="00A102D6"/>
    <w:rsid w:val="00A50BED"/>
    <w:rsid w:val="00A54F26"/>
    <w:rsid w:val="00A81EAF"/>
    <w:rsid w:val="00AB5958"/>
    <w:rsid w:val="00AC4407"/>
    <w:rsid w:val="00AC72A5"/>
    <w:rsid w:val="00AF4331"/>
    <w:rsid w:val="00B003D0"/>
    <w:rsid w:val="00B03CDF"/>
    <w:rsid w:val="00B24078"/>
    <w:rsid w:val="00B241E3"/>
    <w:rsid w:val="00B4011D"/>
    <w:rsid w:val="00B40784"/>
    <w:rsid w:val="00B56ECB"/>
    <w:rsid w:val="00B80B35"/>
    <w:rsid w:val="00BD1EEA"/>
    <w:rsid w:val="00BD2BCD"/>
    <w:rsid w:val="00BF2ED3"/>
    <w:rsid w:val="00C01C47"/>
    <w:rsid w:val="00C05C76"/>
    <w:rsid w:val="00C12CB9"/>
    <w:rsid w:val="00C20D54"/>
    <w:rsid w:val="00C469F4"/>
    <w:rsid w:val="00C92085"/>
    <w:rsid w:val="00C93208"/>
    <w:rsid w:val="00CB4E5B"/>
    <w:rsid w:val="00CB59CE"/>
    <w:rsid w:val="00CD6BDB"/>
    <w:rsid w:val="00CE0074"/>
    <w:rsid w:val="00CE11D9"/>
    <w:rsid w:val="00CE1A50"/>
    <w:rsid w:val="00CE45A3"/>
    <w:rsid w:val="00D00DFC"/>
    <w:rsid w:val="00D57BC5"/>
    <w:rsid w:val="00D70A95"/>
    <w:rsid w:val="00D7534A"/>
    <w:rsid w:val="00D7626E"/>
    <w:rsid w:val="00D83B48"/>
    <w:rsid w:val="00DA0578"/>
    <w:rsid w:val="00DA5F7E"/>
    <w:rsid w:val="00DB1839"/>
    <w:rsid w:val="00DB58FE"/>
    <w:rsid w:val="00DC17BF"/>
    <w:rsid w:val="00DD1E17"/>
    <w:rsid w:val="00DE0501"/>
    <w:rsid w:val="00DF1AB6"/>
    <w:rsid w:val="00DF3FE6"/>
    <w:rsid w:val="00DF7057"/>
    <w:rsid w:val="00E014AB"/>
    <w:rsid w:val="00E121EA"/>
    <w:rsid w:val="00E201EC"/>
    <w:rsid w:val="00E2063B"/>
    <w:rsid w:val="00E20C37"/>
    <w:rsid w:val="00E304BE"/>
    <w:rsid w:val="00E52C31"/>
    <w:rsid w:val="00E6315C"/>
    <w:rsid w:val="00E74655"/>
    <w:rsid w:val="00E86703"/>
    <w:rsid w:val="00EB6B2A"/>
    <w:rsid w:val="00EB6FCD"/>
    <w:rsid w:val="00EC0D44"/>
    <w:rsid w:val="00EC77D0"/>
    <w:rsid w:val="00EC793C"/>
    <w:rsid w:val="00ED3CC3"/>
    <w:rsid w:val="00ED6FB6"/>
    <w:rsid w:val="00EE0B96"/>
    <w:rsid w:val="00F00AC6"/>
    <w:rsid w:val="00F246D2"/>
    <w:rsid w:val="00F271BF"/>
    <w:rsid w:val="00F33724"/>
    <w:rsid w:val="00F46377"/>
    <w:rsid w:val="00F545A7"/>
    <w:rsid w:val="00F735CD"/>
    <w:rsid w:val="00F904AE"/>
    <w:rsid w:val="00FA247D"/>
    <w:rsid w:val="00FD541C"/>
    <w:rsid w:val="00FF7614"/>
    <w:rsid w:val="043B3EF8"/>
    <w:rsid w:val="048D0BBF"/>
    <w:rsid w:val="08117F58"/>
    <w:rsid w:val="098C7BDC"/>
    <w:rsid w:val="0DBE1ACE"/>
    <w:rsid w:val="0F4C048D"/>
    <w:rsid w:val="16660CB5"/>
    <w:rsid w:val="17D1401F"/>
    <w:rsid w:val="18375D2B"/>
    <w:rsid w:val="18552385"/>
    <w:rsid w:val="1DB1490A"/>
    <w:rsid w:val="22790190"/>
    <w:rsid w:val="26472DAE"/>
    <w:rsid w:val="29AB0FAE"/>
    <w:rsid w:val="2A476B35"/>
    <w:rsid w:val="330213B0"/>
    <w:rsid w:val="342B6981"/>
    <w:rsid w:val="3ABA0FE0"/>
    <w:rsid w:val="3BA74AF7"/>
    <w:rsid w:val="3E3D1F35"/>
    <w:rsid w:val="434623FB"/>
    <w:rsid w:val="43B653AA"/>
    <w:rsid w:val="4754703E"/>
    <w:rsid w:val="4A274C5D"/>
    <w:rsid w:val="4AAD7A1C"/>
    <w:rsid w:val="4BAD77B9"/>
    <w:rsid w:val="4BD91C87"/>
    <w:rsid w:val="4D365DC4"/>
    <w:rsid w:val="51D1756A"/>
    <w:rsid w:val="584B58E2"/>
    <w:rsid w:val="60F5421F"/>
    <w:rsid w:val="641B702A"/>
    <w:rsid w:val="67715560"/>
    <w:rsid w:val="688B5C1D"/>
    <w:rsid w:val="69287605"/>
    <w:rsid w:val="6ADA0534"/>
    <w:rsid w:val="6ADE76BC"/>
    <w:rsid w:val="6C1A0813"/>
    <w:rsid w:val="6F342BBA"/>
    <w:rsid w:val="6FB95E91"/>
    <w:rsid w:val="731E413D"/>
    <w:rsid w:val="75DE4FF6"/>
    <w:rsid w:val="77701F76"/>
    <w:rsid w:val="7C125D26"/>
    <w:rsid w:val="7C5B6B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6</Pages>
  <Words>2929</Words>
  <Characters>3027</Characters>
  <Lines>25</Lines>
  <Paragraphs>7</Paragraphs>
  <TotalTime>2</TotalTime>
  <ScaleCrop>false</ScaleCrop>
  <LinksUpToDate>false</LinksUpToDate>
  <CharactersWithSpaces>3031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2020-10-27T00:49:00Z</dcterms:created>
  <dc:creator>User</dc:creator>
  <cp:lastModifiedBy>Administrator</cp:lastModifiedBy>
  <cp:lastPrinted>2022-10-21T02:46:30Z</cp:lastPrinted>
  <dcterms:modified xsi:type="dcterms:W3CDTF">2026-08-21T09:02:34Z</dcterms:modified>
  <dc:title>16:47:03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D5A02685AC7C4A0BA57364F30F2CE540_13</vt:lpwstr>
  </property>
</Properties>
</file>