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791B" w:rsidRDefault="00B3681D">
      <w:pPr>
        <w:spacing w:before="100" w:beforeAutospacing="1" w:after="100" w:afterAutospacing="1" w:line="240" w:lineRule="exact"/>
        <w:jc w:val="left"/>
        <w:rPr>
          <w:rFonts w:eastAsia="方正粗宋简体"/>
          <w:w w:val="85"/>
          <w:sz w:val="44"/>
          <w:szCs w:val="44"/>
        </w:rPr>
      </w:pPr>
      <w:r>
        <w:rPr>
          <w:rFonts w:ascii="仿宋_GB2312" w:eastAsia="仿宋_GB2312" w:hAnsi="仿宋_GB2312" w:cs="仿宋_GB2312" w:hint="eastAsia"/>
          <w:sz w:val="24"/>
        </w:rPr>
        <w:t>附件2-1</w:t>
      </w:r>
    </w:p>
    <w:p w:rsidR="0054791B" w:rsidRDefault="00B3681D">
      <w:pPr>
        <w:spacing w:line="480" w:lineRule="exact"/>
        <w:jc w:val="center"/>
        <w:rPr>
          <w:rFonts w:eastAsia="方正粗宋简体"/>
          <w:w w:val="85"/>
          <w:sz w:val="44"/>
          <w:szCs w:val="44"/>
        </w:rPr>
      </w:pPr>
      <w:r>
        <w:rPr>
          <w:rFonts w:eastAsia="方正粗宋简体"/>
          <w:w w:val="85"/>
          <w:sz w:val="44"/>
          <w:szCs w:val="44"/>
        </w:rPr>
        <w:t>202</w:t>
      </w:r>
      <w:r w:rsidR="00845979">
        <w:rPr>
          <w:rFonts w:eastAsia="方正粗宋简体" w:hint="eastAsia"/>
          <w:w w:val="85"/>
          <w:sz w:val="44"/>
          <w:szCs w:val="44"/>
        </w:rPr>
        <w:t>3</w:t>
      </w:r>
      <w:r>
        <w:rPr>
          <w:rFonts w:eastAsia="方正粗宋简体" w:hAnsi="方正粗宋简体"/>
          <w:w w:val="85"/>
          <w:sz w:val="44"/>
          <w:szCs w:val="44"/>
        </w:rPr>
        <w:t>年度新晃县项目</w:t>
      </w:r>
      <w:r>
        <w:rPr>
          <w:rFonts w:eastAsia="方正粗宋简体" w:hAnsi="方正粗宋简体" w:hint="eastAsia"/>
          <w:w w:val="85"/>
          <w:sz w:val="44"/>
          <w:szCs w:val="44"/>
        </w:rPr>
        <w:t>支出</w:t>
      </w:r>
      <w:r>
        <w:rPr>
          <w:rFonts w:eastAsia="方正粗宋简体" w:hAnsi="方正粗宋简体"/>
          <w:w w:val="85"/>
          <w:sz w:val="44"/>
          <w:szCs w:val="44"/>
        </w:rPr>
        <w:t>绩效</w:t>
      </w:r>
      <w:r>
        <w:rPr>
          <w:rFonts w:eastAsia="方正粗宋简体" w:hAnsi="方正粗宋简体" w:hint="eastAsia"/>
          <w:w w:val="85"/>
          <w:sz w:val="44"/>
          <w:szCs w:val="44"/>
        </w:rPr>
        <w:t>自评</w:t>
      </w:r>
      <w:r>
        <w:rPr>
          <w:rFonts w:eastAsia="方正粗宋简体" w:hAnsi="方正粗宋简体"/>
          <w:w w:val="85"/>
          <w:sz w:val="44"/>
          <w:szCs w:val="44"/>
        </w:rPr>
        <w:t>表</w:t>
      </w:r>
    </w:p>
    <w:p w:rsidR="0054791B" w:rsidRDefault="00B3681D" w:rsidP="00845979">
      <w:pPr>
        <w:spacing w:beforeLines="50" w:line="240" w:lineRule="exact"/>
        <w:ind w:firstLine="482"/>
        <w:jc w:val="center"/>
        <w:rPr>
          <w:rFonts w:eastAsia="仿宋_GB2312"/>
          <w:szCs w:val="21"/>
        </w:rPr>
      </w:pPr>
      <w:r>
        <w:rPr>
          <w:sz w:val="24"/>
        </w:rPr>
        <w:t xml:space="preserve">                                                  </w:t>
      </w:r>
      <w:r>
        <w:rPr>
          <w:rFonts w:eastAsia="仿宋_GB2312"/>
          <w:szCs w:val="21"/>
        </w:rPr>
        <w:t>金额单位：万元</w:t>
      </w:r>
    </w:p>
    <w:tbl>
      <w:tblPr>
        <w:tblpPr w:leftFromText="180" w:rightFromText="180" w:vertAnchor="text" w:horzAnchor="page" w:tblpX="1195" w:tblpY="107"/>
        <w:tblOverlap w:val="never"/>
        <w:tblW w:w="9888"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312"/>
        <w:gridCol w:w="1143"/>
        <w:gridCol w:w="1800"/>
        <w:gridCol w:w="1628"/>
        <w:gridCol w:w="1097"/>
        <w:gridCol w:w="1206"/>
        <w:gridCol w:w="832"/>
        <w:gridCol w:w="870"/>
      </w:tblGrid>
      <w:tr w:rsidR="0054791B">
        <w:trPr>
          <w:trHeight w:val="350"/>
          <w:tblCellSpacing w:w="0" w:type="dxa"/>
        </w:trPr>
        <w:tc>
          <w:tcPr>
            <w:tcW w:w="1312" w:type="dxa"/>
            <w:tcMar>
              <w:top w:w="0" w:type="dxa"/>
              <w:left w:w="105" w:type="dxa"/>
              <w:bottom w:w="0" w:type="dxa"/>
              <w:right w:w="105" w:type="dxa"/>
            </w:tcMar>
            <w:vAlign w:val="center"/>
          </w:tcPr>
          <w:p w:rsidR="0054791B" w:rsidRDefault="00B3681D">
            <w:pPr>
              <w:spacing w:line="320" w:lineRule="exact"/>
              <w:jc w:val="center"/>
              <w:rPr>
                <w:rFonts w:ascii="仿宋_GB2312" w:eastAsia="仿宋_GB2312" w:hAnsi="仿宋_GB2312" w:cs="仿宋_GB2312"/>
                <w:szCs w:val="21"/>
              </w:rPr>
            </w:pPr>
            <w:r>
              <w:rPr>
                <w:rFonts w:ascii="仿宋_GB2312" w:eastAsia="仿宋_GB2312" w:hAnsi="仿宋_GB2312" w:cs="仿宋_GB2312" w:hint="eastAsia"/>
                <w:szCs w:val="21"/>
              </w:rPr>
              <w:t>项目单位</w:t>
            </w:r>
          </w:p>
          <w:p w:rsidR="0054791B" w:rsidRDefault="00B3681D">
            <w:pPr>
              <w:spacing w:line="320" w:lineRule="exact"/>
              <w:jc w:val="center"/>
              <w:rPr>
                <w:rFonts w:ascii="仿宋_GB2312" w:eastAsia="仿宋_GB2312" w:hAnsi="仿宋_GB2312" w:cs="仿宋_GB2312"/>
                <w:szCs w:val="21"/>
              </w:rPr>
            </w:pPr>
            <w:r>
              <w:rPr>
                <w:rFonts w:ascii="仿宋_GB2312" w:eastAsia="仿宋_GB2312" w:hAnsi="仿宋_GB2312" w:cs="仿宋_GB2312" w:hint="eastAsia"/>
                <w:szCs w:val="21"/>
              </w:rPr>
              <w:t>名称</w:t>
            </w:r>
          </w:p>
        </w:tc>
        <w:tc>
          <w:tcPr>
            <w:tcW w:w="2943" w:type="dxa"/>
            <w:gridSpan w:val="2"/>
            <w:tcMar>
              <w:top w:w="0" w:type="dxa"/>
              <w:left w:w="105" w:type="dxa"/>
              <w:bottom w:w="0" w:type="dxa"/>
              <w:right w:w="105" w:type="dxa"/>
            </w:tcMar>
            <w:vAlign w:val="center"/>
          </w:tcPr>
          <w:p w:rsidR="0054791B" w:rsidRDefault="00B3681D">
            <w:pPr>
              <w:spacing w:line="320" w:lineRule="exact"/>
              <w:jc w:val="center"/>
              <w:rPr>
                <w:rFonts w:ascii="仿宋_GB2312" w:eastAsia="仿宋_GB2312" w:hAnsi="仿宋_GB2312" w:cs="仿宋_GB2312"/>
                <w:szCs w:val="21"/>
              </w:rPr>
            </w:pPr>
            <w:r>
              <w:rPr>
                <w:rFonts w:ascii="仿宋_GB2312" w:eastAsia="仿宋_GB2312" w:hAnsi="仿宋_GB2312" w:cs="仿宋_GB2312" w:hint="eastAsia"/>
                <w:szCs w:val="21"/>
              </w:rPr>
              <w:t>（盖章）</w:t>
            </w:r>
          </w:p>
        </w:tc>
        <w:tc>
          <w:tcPr>
            <w:tcW w:w="1628" w:type="dxa"/>
            <w:tcMar>
              <w:top w:w="0" w:type="dxa"/>
              <w:left w:w="105" w:type="dxa"/>
              <w:bottom w:w="0" w:type="dxa"/>
              <w:right w:w="105" w:type="dxa"/>
            </w:tcMar>
            <w:vAlign w:val="center"/>
          </w:tcPr>
          <w:p w:rsidR="0054791B" w:rsidRDefault="00B3681D">
            <w:pPr>
              <w:spacing w:line="320" w:lineRule="exact"/>
              <w:jc w:val="center"/>
              <w:rPr>
                <w:rFonts w:ascii="仿宋_GB2312" w:eastAsia="仿宋_GB2312" w:hAnsi="仿宋_GB2312" w:cs="仿宋_GB2312"/>
                <w:szCs w:val="21"/>
              </w:rPr>
            </w:pPr>
            <w:r>
              <w:rPr>
                <w:rFonts w:ascii="仿宋_GB2312" w:eastAsia="仿宋_GB2312" w:hAnsi="仿宋_GB2312" w:cs="仿宋_GB2312" w:hint="eastAsia"/>
                <w:szCs w:val="21"/>
              </w:rPr>
              <w:t>项目名称</w:t>
            </w:r>
          </w:p>
        </w:tc>
        <w:tc>
          <w:tcPr>
            <w:tcW w:w="4005" w:type="dxa"/>
            <w:gridSpan w:val="4"/>
            <w:tcMar>
              <w:top w:w="0" w:type="dxa"/>
              <w:left w:w="105" w:type="dxa"/>
              <w:bottom w:w="0" w:type="dxa"/>
              <w:right w:w="105" w:type="dxa"/>
            </w:tcMar>
            <w:vAlign w:val="center"/>
          </w:tcPr>
          <w:p w:rsidR="0054791B" w:rsidRDefault="00B3681D">
            <w:pPr>
              <w:spacing w:line="320" w:lineRule="exact"/>
              <w:jc w:val="center"/>
              <w:rPr>
                <w:rFonts w:ascii="仿宋_GB2312" w:eastAsia="仿宋_GB2312" w:hAnsi="仿宋_GB2312" w:cs="仿宋_GB2312"/>
                <w:szCs w:val="21"/>
              </w:rPr>
            </w:pPr>
            <w:r>
              <w:rPr>
                <w:rFonts w:ascii="仿宋_GB2312" w:eastAsia="仿宋_GB2312" w:hAnsi="仿宋_GB2312" w:cs="仿宋_GB2312" w:hint="eastAsia"/>
                <w:szCs w:val="21"/>
              </w:rPr>
              <w:t>离任村干部生活补助</w:t>
            </w:r>
          </w:p>
        </w:tc>
      </w:tr>
      <w:tr w:rsidR="0054791B">
        <w:trPr>
          <w:trHeight w:val="525"/>
          <w:tblCellSpacing w:w="0" w:type="dxa"/>
        </w:trPr>
        <w:tc>
          <w:tcPr>
            <w:tcW w:w="1312" w:type="dxa"/>
            <w:tcMar>
              <w:top w:w="0" w:type="dxa"/>
              <w:left w:w="105" w:type="dxa"/>
              <w:bottom w:w="0" w:type="dxa"/>
              <w:right w:w="105" w:type="dxa"/>
            </w:tcMar>
            <w:vAlign w:val="center"/>
          </w:tcPr>
          <w:p w:rsidR="0054791B" w:rsidRDefault="00B3681D">
            <w:pPr>
              <w:spacing w:line="320" w:lineRule="exact"/>
              <w:jc w:val="center"/>
              <w:rPr>
                <w:rFonts w:ascii="仿宋_GB2312" w:eastAsia="仿宋_GB2312" w:hAnsi="仿宋_GB2312" w:cs="仿宋_GB2312"/>
                <w:szCs w:val="21"/>
              </w:rPr>
            </w:pPr>
            <w:r>
              <w:rPr>
                <w:rFonts w:ascii="仿宋_GB2312" w:eastAsia="仿宋_GB2312" w:hAnsi="仿宋_GB2312" w:cs="仿宋_GB2312" w:hint="eastAsia"/>
                <w:szCs w:val="21"/>
              </w:rPr>
              <w:t>项目</w:t>
            </w:r>
          </w:p>
          <w:p w:rsidR="0054791B" w:rsidRDefault="00B3681D">
            <w:pPr>
              <w:spacing w:line="320" w:lineRule="exact"/>
              <w:jc w:val="center"/>
              <w:rPr>
                <w:rFonts w:ascii="仿宋_GB2312" w:eastAsia="仿宋_GB2312" w:hAnsi="仿宋_GB2312" w:cs="仿宋_GB2312"/>
                <w:szCs w:val="21"/>
              </w:rPr>
            </w:pPr>
            <w:r>
              <w:rPr>
                <w:rFonts w:ascii="仿宋_GB2312" w:eastAsia="仿宋_GB2312" w:hAnsi="仿宋_GB2312" w:cs="仿宋_GB2312" w:hint="eastAsia"/>
                <w:szCs w:val="21"/>
              </w:rPr>
              <w:t>责任部门</w:t>
            </w:r>
          </w:p>
        </w:tc>
        <w:tc>
          <w:tcPr>
            <w:tcW w:w="2943" w:type="dxa"/>
            <w:gridSpan w:val="2"/>
            <w:tcMar>
              <w:top w:w="0" w:type="dxa"/>
              <w:left w:w="105" w:type="dxa"/>
              <w:bottom w:w="0" w:type="dxa"/>
              <w:right w:w="105" w:type="dxa"/>
            </w:tcMar>
            <w:vAlign w:val="center"/>
          </w:tcPr>
          <w:p w:rsidR="0054791B" w:rsidRDefault="008F4ACE">
            <w:pPr>
              <w:spacing w:line="320" w:lineRule="exact"/>
              <w:jc w:val="center"/>
              <w:rPr>
                <w:rFonts w:ascii="仿宋_GB2312" w:eastAsia="仿宋_GB2312" w:hAnsi="仿宋_GB2312" w:cs="仿宋_GB2312"/>
                <w:szCs w:val="21"/>
              </w:rPr>
            </w:pPr>
            <w:r>
              <w:rPr>
                <w:rFonts w:ascii="仿宋_GB2312" w:eastAsia="仿宋_GB2312" w:hAnsi="仿宋_GB2312" w:cs="仿宋_GB2312" w:hint="eastAsia"/>
                <w:szCs w:val="21"/>
              </w:rPr>
              <w:t>晃州</w:t>
            </w:r>
            <w:r w:rsidR="00B3681D">
              <w:rPr>
                <w:rFonts w:ascii="仿宋_GB2312" w:eastAsia="仿宋_GB2312" w:hAnsi="仿宋_GB2312" w:cs="仿宋_GB2312" w:hint="eastAsia"/>
                <w:szCs w:val="21"/>
              </w:rPr>
              <w:t>镇人民政府</w:t>
            </w:r>
          </w:p>
        </w:tc>
        <w:tc>
          <w:tcPr>
            <w:tcW w:w="1628" w:type="dxa"/>
            <w:tcMar>
              <w:top w:w="0" w:type="dxa"/>
              <w:left w:w="105" w:type="dxa"/>
              <w:bottom w:w="0" w:type="dxa"/>
              <w:right w:w="105" w:type="dxa"/>
            </w:tcMar>
            <w:vAlign w:val="center"/>
          </w:tcPr>
          <w:p w:rsidR="0054791B" w:rsidRDefault="00B3681D">
            <w:pPr>
              <w:spacing w:line="320" w:lineRule="exact"/>
              <w:jc w:val="center"/>
              <w:rPr>
                <w:rFonts w:ascii="仿宋_GB2312" w:eastAsia="仿宋_GB2312" w:hAnsi="仿宋_GB2312" w:cs="仿宋_GB2312"/>
                <w:szCs w:val="21"/>
              </w:rPr>
            </w:pPr>
            <w:r>
              <w:rPr>
                <w:rFonts w:ascii="仿宋_GB2312" w:eastAsia="仿宋_GB2312" w:hAnsi="仿宋_GB2312" w:cs="仿宋_GB2312" w:hint="eastAsia"/>
                <w:szCs w:val="21"/>
              </w:rPr>
              <w:t>项目负责人</w:t>
            </w:r>
          </w:p>
        </w:tc>
        <w:tc>
          <w:tcPr>
            <w:tcW w:w="1097" w:type="dxa"/>
            <w:tcMar>
              <w:top w:w="0" w:type="dxa"/>
              <w:left w:w="105" w:type="dxa"/>
              <w:bottom w:w="0" w:type="dxa"/>
              <w:right w:w="105" w:type="dxa"/>
            </w:tcMar>
            <w:vAlign w:val="center"/>
          </w:tcPr>
          <w:p w:rsidR="0054791B" w:rsidRDefault="00633A83">
            <w:pPr>
              <w:spacing w:line="320" w:lineRule="exact"/>
              <w:jc w:val="center"/>
              <w:rPr>
                <w:rFonts w:ascii="仿宋_GB2312" w:eastAsia="仿宋_GB2312" w:hAnsi="仿宋_GB2312" w:cs="仿宋_GB2312"/>
                <w:szCs w:val="21"/>
              </w:rPr>
            </w:pPr>
            <w:r>
              <w:rPr>
                <w:rFonts w:ascii="仿宋_GB2312" w:eastAsia="仿宋_GB2312" w:hAnsi="仿宋_GB2312" w:cs="仿宋_GB2312" w:hint="eastAsia"/>
                <w:szCs w:val="21"/>
              </w:rPr>
              <w:t>张政</w:t>
            </w:r>
          </w:p>
        </w:tc>
        <w:tc>
          <w:tcPr>
            <w:tcW w:w="1206" w:type="dxa"/>
            <w:tcMar>
              <w:top w:w="0" w:type="dxa"/>
              <w:left w:w="105" w:type="dxa"/>
              <w:bottom w:w="0" w:type="dxa"/>
              <w:right w:w="105" w:type="dxa"/>
            </w:tcMar>
            <w:vAlign w:val="center"/>
          </w:tcPr>
          <w:p w:rsidR="0054791B" w:rsidRDefault="00B3681D">
            <w:pPr>
              <w:spacing w:line="320" w:lineRule="exact"/>
              <w:jc w:val="center"/>
              <w:rPr>
                <w:rFonts w:ascii="仿宋_GB2312" w:eastAsia="仿宋_GB2312" w:hAnsi="仿宋_GB2312" w:cs="仿宋_GB2312"/>
                <w:szCs w:val="21"/>
              </w:rPr>
            </w:pPr>
            <w:r>
              <w:rPr>
                <w:rFonts w:ascii="仿宋_GB2312" w:eastAsia="仿宋_GB2312" w:hAnsi="仿宋_GB2312" w:cs="仿宋_GB2312" w:hint="eastAsia"/>
                <w:szCs w:val="21"/>
              </w:rPr>
              <w:t>联系电话</w:t>
            </w:r>
          </w:p>
        </w:tc>
        <w:tc>
          <w:tcPr>
            <w:tcW w:w="1702" w:type="dxa"/>
            <w:gridSpan w:val="2"/>
            <w:tcMar>
              <w:top w:w="0" w:type="dxa"/>
              <w:left w:w="105" w:type="dxa"/>
              <w:bottom w:w="0" w:type="dxa"/>
              <w:right w:w="105" w:type="dxa"/>
            </w:tcMar>
            <w:vAlign w:val="center"/>
          </w:tcPr>
          <w:p w:rsidR="0054791B" w:rsidRDefault="00633A83">
            <w:pPr>
              <w:spacing w:line="320" w:lineRule="exact"/>
              <w:jc w:val="center"/>
              <w:rPr>
                <w:rFonts w:ascii="仿宋_GB2312" w:eastAsia="仿宋_GB2312" w:hAnsi="仿宋_GB2312" w:cs="仿宋_GB2312"/>
                <w:szCs w:val="21"/>
              </w:rPr>
            </w:pPr>
            <w:r>
              <w:rPr>
                <w:rFonts w:ascii="仿宋_GB2312" w:eastAsia="仿宋_GB2312" w:hAnsi="仿宋_GB2312" w:cs="仿宋_GB2312" w:hint="eastAsia"/>
                <w:szCs w:val="21"/>
              </w:rPr>
              <w:t>18974586088</w:t>
            </w:r>
          </w:p>
        </w:tc>
      </w:tr>
      <w:tr w:rsidR="0054791B">
        <w:trPr>
          <w:trHeight w:val="591"/>
          <w:tblCellSpacing w:w="0" w:type="dxa"/>
        </w:trPr>
        <w:tc>
          <w:tcPr>
            <w:tcW w:w="1312" w:type="dxa"/>
            <w:vMerge w:val="restart"/>
            <w:tcMar>
              <w:top w:w="0" w:type="dxa"/>
              <w:left w:w="105" w:type="dxa"/>
              <w:bottom w:w="0" w:type="dxa"/>
              <w:right w:w="105" w:type="dxa"/>
            </w:tcMar>
            <w:vAlign w:val="center"/>
          </w:tcPr>
          <w:p w:rsidR="0054791B" w:rsidRDefault="00B3681D">
            <w:pPr>
              <w:spacing w:line="320" w:lineRule="exact"/>
              <w:jc w:val="center"/>
              <w:rPr>
                <w:rFonts w:ascii="仿宋_GB2312" w:eastAsia="仿宋_GB2312" w:hAnsi="仿宋_GB2312" w:cs="仿宋_GB2312"/>
                <w:szCs w:val="21"/>
              </w:rPr>
            </w:pPr>
            <w:r>
              <w:rPr>
                <w:rFonts w:ascii="仿宋_GB2312" w:eastAsia="仿宋_GB2312" w:hAnsi="仿宋_GB2312" w:cs="仿宋_GB2312" w:hint="eastAsia"/>
                <w:szCs w:val="21"/>
              </w:rPr>
              <w:t>项目资金</w:t>
            </w:r>
          </w:p>
          <w:p w:rsidR="0054791B" w:rsidRDefault="00B3681D">
            <w:pPr>
              <w:spacing w:line="320" w:lineRule="exact"/>
              <w:jc w:val="center"/>
              <w:rPr>
                <w:rFonts w:ascii="仿宋_GB2312" w:eastAsia="仿宋_GB2312" w:hAnsi="仿宋_GB2312" w:cs="仿宋_GB2312"/>
                <w:szCs w:val="21"/>
              </w:rPr>
            </w:pPr>
            <w:r>
              <w:rPr>
                <w:rFonts w:ascii="仿宋_GB2312" w:eastAsia="仿宋_GB2312" w:hAnsi="仿宋_GB2312" w:cs="仿宋_GB2312" w:hint="eastAsia"/>
                <w:szCs w:val="21"/>
              </w:rPr>
              <w:t>基本情况</w:t>
            </w:r>
          </w:p>
        </w:tc>
        <w:tc>
          <w:tcPr>
            <w:tcW w:w="1143" w:type="dxa"/>
            <w:tcMar>
              <w:top w:w="0" w:type="dxa"/>
              <w:left w:w="105" w:type="dxa"/>
              <w:bottom w:w="0" w:type="dxa"/>
              <w:right w:w="105" w:type="dxa"/>
            </w:tcMar>
            <w:vAlign w:val="center"/>
          </w:tcPr>
          <w:p w:rsidR="0054791B" w:rsidRDefault="00B3681D">
            <w:pPr>
              <w:spacing w:line="320" w:lineRule="exact"/>
              <w:jc w:val="center"/>
              <w:rPr>
                <w:rFonts w:ascii="仿宋_GB2312" w:eastAsia="仿宋_GB2312" w:hAnsi="仿宋_GB2312" w:cs="仿宋_GB2312"/>
                <w:szCs w:val="21"/>
              </w:rPr>
            </w:pPr>
            <w:r>
              <w:rPr>
                <w:rFonts w:ascii="仿宋_GB2312" w:eastAsia="仿宋_GB2312" w:hAnsi="仿宋_GB2312" w:cs="仿宋_GB2312" w:hint="eastAsia"/>
                <w:szCs w:val="21"/>
              </w:rPr>
              <w:t>上年结转</w:t>
            </w:r>
          </w:p>
        </w:tc>
        <w:tc>
          <w:tcPr>
            <w:tcW w:w="1800" w:type="dxa"/>
            <w:tcMar>
              <w:top w:w="0" w:type="dxa"/>
              <w:left w:w="105" w:type="dxa"/>
              <w:bottom w:w="0" w:type="dxa"/>
              <w:right w:w="105" w:type="dxa"/>
            </w:tcMar>
            <w:vAlign w:val="center"/>
          </w:tcPr>
          <w:p w:rsidR="0054791B" w:rsidRDefault="00B3681D">
            <w:pPr>
              <w:spacing w:line="320" w:lineRule="exact"/>
              <w:jc w:val="center"/>
              <w:rPr>
                <w:rFonts w:ascii="仿宋_GB2312" w:eastAsia="仿宋_GB2312" w:hAnsi="仿宋_GB2312" w:cs="仿宋_GB2312"/>
                <w:szCs w:val="21"/>
              </w:rPr>
            </w:pPr>
            <w:r>
              <w:rPr>
                <w:rFonts w:ascii="仿宋_GB2312" w:eastAsia="仿宋_GB2312" w:hAnsi="仿宋_GB2312" w:cs="仿宋_GB2312" w:hint="eastAsia"/>
                <w:szCs w:val="21"/>
              </w:rPr>
              <w:t>年初预算安排数</w:t>
            </w:r>
          </w:p>
        </w:tc>
        <w:tc>
          <w:tcPr>
            <w:tcW w:w="1628" w:type="dxa"/>
            <w:tcMar>
              <w:top w:w="0" w:type="dxa"/>
              <w:left w:w="105" w:type="dxa"/>
              <w:bottom w:w="0" w:type="dxa"/>
              <w:right w:w="105" w:type="dxa"/>
            </w:tcMar>
            <w:vAlign w:val="center"/>
          </w:tcPr>
          <w:p w:rsidR="0054791B" w:rsidRDefault="00B3681D">
            <w:pPr>
              <w:spacing w:line="320" w:lineRule="exact"/>
              <w:jc w:val="center"/>
              <w:rPr>
                <w:rFonts w:ascii="仿宋_GB2312" w:eastAsia="仿宋_GB2312" w:hAnsi="仿宋_GB2312" w:cs="仿宋_GB2312"/>
                <w:szCs w:val="21"/>
              </w:rPr>
            </w:pPr>
            <w:r>
              <w:rPr>
                <w:rFonts w:ascii="仿宋_GB2312" w:eastAsia="仿宋_GB2312" w:hAnsi="仿宋_GB2312" w:cs="仿宋_GB2312" w:hint="eastAsia"/>
                <w:szCs w:val="21"/>
              </w:rPr>
              <w:t>预算调整数</w:t>
            </w:r>
          </w:p>
        </w:tc>
        <w:tc>
          <w:tcPr>
            <w:tcW w:w="2303" w:type="dxa"/>
            <w:gridSpan w:val="2"/>
            <w:tcMar>
              <w:top w:w="0" w:type="dxa"/>
              <w:left w:w="105" w:type="dxa"/>
              <w:bottom w:w="0" w:type="dxa"/>
              <w:right w:w="105" w:type="dxa"/>
            </w:tcMar>
            <w:vAlign w:val="center"/>
          </w:tcPr>
          <w:p w:rsidR="0054791B" w:rsidRDefault="00B3681D">
            <w:pPr>
              <w:spacing w:line="320" w:lineRule="exact"/>
              <w:jc w:val="center"/>
              <w:rPr>
                <w:rFonts w:ascii="仿宋_GB2312" w:eastAsia="仿宋_GB2312" w:hAnsi="仿宋_GB2312" w:cs="仿宋_GB2312"/>
                <w:szCs w:val="21"/>
              </w:rPr>
            </w:pPr>
            <w:r>
              <w:rPr>
                <w:rFonts w:ascii="仿宋_GB2312" w:eastAsia="仿宋_GB2312" w:hAnsi="仿宋_GB2312" w:cs="仿宋_GB2312" w:hint="eastAsia"/>
                <w:szCs w:val="21"/>
              </w:rPr>
              <w:t>全年执行数</w:t>
            </w:r>
          </w:p>
        </w:tc>
        <w:tc>
          <w:tcPr>
            <w:tcW w:w="1702" w:type="dxa"/>
            <w:gridSpan w:val="2"/>
            <w:tcMar>
              <w:top w:w="0" w:type="dxa"/>
              <w:left w:w="105" w:type="dxa"/>
              <w:bottom w:w="0" w:type="dxa"/>
              <w:right w:w="105" w:type="dxa"/>
            </w:tcMar>
            <w:vAlign w:val="center"/>
          </w:tcPr>
          <w:p w:rsidR="0054791B" w:rsidRDefault="00B3681D">
            <w:pPr>
              <w:spacing w:line="320" w:lineRule="exact"/>
              <w:jc w:val="center"/>
              <w:rPr>
                <w:rFonts w:ascii="仿宋_GB2312" w:eastAsia="仿宋_GB2312" w:hAnsi="仿宋_GB2312" w:cs="仿宋_GB2312"/>
                <w:szCs w:val="21"/>
              </w:rPr>
            </w:pPr>
            <w:r>
              <w:rPr>
                <w:rFonts w:ascii="仿宋_GB2312" w:eastAsia="仿宋_GB2312" w:hAnsi="仿宋_GB2312" w:cs="仿宋_GB2312" w:hint="eastAsia"/>
                <w:szCs w:val="21"/>
              </w:rPr>
              <w:t>预算执行率</w:t>
            </w:r>
          </w:p>
        </w:tc>
      </w:tr>
      <w:tr w:rsidR="0054791B">
        <w:trPr>
          <w:trHeight w:val="515"/>
          <w:tblCellSpacing w:w="0" w:type="dxa"/>
        </w:trPr>
        <w:tc>
          <w:tcPr>
            <w:tcW w:w="1312" w:type="dxa"/>
            <w:vMerge/>
            <w:vAlign w:val="center"/>
          </w:tcPr>
          <w:p w:rsidR="0054791B" w:rsidRDefault="0054791B">
            <w:pPr>
              <w:spacing w:line="320" w:lineRule="exact"/>
              <w:jc w:val="center"/>
              <w:rPr>
                <w:rFonts w:ascii="仿宋_GB2312" w:eastAsia="仿宋_GB2312" w:hAnsi="仿宋_GB2312" w:cs="仿宋_GB2312"/>
                <w:szCs w:val="21"/>
              </w:rPr>
            </w:pPr>
          </w:p>
        </w:tc>
        <w:tc>
          <w:tcPr>
            <w:tcW w:w="1143" w:type="dxa"/>
            <w:tcMar>
              <w:top w:w="0" w:type="dxa"/>
              <w:left w:w="105" w:type="dxa"/>
              <w:bottom w:w="0" w:type="dxa"/>
              <w:right w:w="105" w:type="dxa"/>
            </w:tcMar>
            <w:vAlign w:val="center"/>
          </w:tcPr>
          <w:p w:rsidR="0054791B" w:rsidRDefault="00B3681D">
            <w:pPr>
              <w:spacing w:line="320" w:lineRule="exact"/>
              <w:jc w:val="center"/>
              <w:rPr>
                <w:rFonts w:ascii="仿宋_GB2312" w:eastAsia="仿宋_GB2312" w:hAnsi="仿宋_GB2312" w:cs="仿宋_GB2312"/>
                <w:szCs w:val="21"/>
              </w:rPr>
            </w:pPr>
            <w:r>
              <w:rPr>
                <w:rFonts w:ascii="仿宋_GB2312" w:eastAsia="仿宋_GB2312" w:hAnsi="仿宋_GB2312" w:cs="仿宋_GB2312" w:hint="eastAsia"/>
                <w:szCs w:val="21"/>
              </w:rPr>
              <w:t>0</w:t>
            </w:r>
          </w:p>
        </w:tc>
        <w:tc>
          <w:tcPr>
            <w:tcW w:w="1800" w:type="dxa"/>
            <w:tcMar>
              <w:top w:w="0" w:type="dxa"/>
              <w:left w:w="105" w:type="dxa"/>
              <w:bottom w:w="0" w:type="dxa"/>
              <w:right w:w="105" w:type="dxa"/>
            </w:tcMar>
            <w:vAlign w:val="center"/>
          </w:tcPr>
          <w:p w:rsidR="0054791B" w:rsidRDefault="00C2022A">
            <w:pPr>
              <w:spacing w:line="320" w:lineRule="exact"/>
              <w:jc w:val="center"/>
              <w:rPr>
                <w:rFonts w:ascii="仿宋_GB2312" w:eastAsia="仿宋_GB2312" w:hAnsi="仿宋_GB2312" w:cs="仿宋_GB2312"/>
                <w:szCs w:val="21"/>
              </w:rPr>
            </w:pPr>
            <w:r>
              <w:rPr>
                <w:rFonts w:ascii="仿宋_GB2312" w:eastAsia="仿宋_GB2312" w:hAnsi="仿宋_GB2312" w:cs="仿宋_GB2312" w:hint="eastAsia"/>
                <w:szCs w:val="21"/>
              </w:rPr>
              <w:t>118.8</w:t>
            </w:r>
          </w:p>
        </w:tc>
        <w:tc>
          <w:tcPr>
            <w:tcW w:w="1628" w:type="dxa"/>
            <w:tcMar>
              <w:top w:w="0" w:type="dxa"/>
              <w:left w:w="105" w:type="dxa"/>
              <w:bottom w:w="0" w:type="dxa"/>
              <w:right w:w="105" w:type="dxa"/>
            </w:tcMar>
            <w:vAlign w:val="center"/>
          </w:tcPr>
          <w:p w:rsidR="0054791B" w:rsidRDefault="0054791B">
            <w:pPr>
              <w:spacing w:line="320" w:lineRule="exact"/>
              <w:jc w:val="center"/>
              <w:rPr>
                <w:rFonts w:ascii="仿宋_GB2312" w:eastAsia="仿宋_GB2312" w:hAnsi="仿宋_GB2312" w:cs="仿宋_GB2312"/>
                <w:szCs w:val="21"/>
              </w:rPr>
            </w:pPr>
          </w:p>
        </w:tc>
        <w:tc>
          <w:tcPr>
            <w:tcW w:w="2303" w:type="dxa"/>
            <w:gridSpan w:val="2"/>
            <w:tcMar>
              <w:top w:w="0" w:type="dxa"/>
              <w:left w:w="105" w:type="dxa"/>
              <w:bottom w:w="0" w:type="dxa"/>
              <w:right w:w="105" w:type="dxa"/>
            </w:tcMar>
            <w:vAlign w:val="center"/>
          </w:tcPr>
          <w:p w:rsidR="0054791B" w:rsidRDefault="00845979">
            <w:pPr>
              <w:spacing w:line="320" w:lineRule="exact"/>
              <w:jc w:val="center"/>
              <w:rPr>
                <w:rFonts w:ascii="仿宋_GB2312" w:eastAsia="仿宋_GB2312" w:hAnsi="仿宋_GB2312" w:cs="仿宋_GB2312"/>
                <w:szCs w:val="21"/>
              </w:rPr>
            </w:pPr>
            <w:r>
              <w:rPr>
                <w:rFonts w:ascii="仿宋_GB2312" w:eastAsia="仿宋_GB2312" w:hAnsi="仿宋_GB2312" w:cs="仿宋_GB2312" w:hint="eastAsia"/>
                <w:szCs w:val="21"/>
              </w:rPr>
              <w:t>128.16</w:t>
            </w:r>
          </w:p>
        </w:tc>
        <w:tc>
          <w:tcPr>
            <w:tcW w:w="1702" w:type="dxa"/>
            <w:gridSpan w:val="2"/>
            <w:tcMar>
              <w:top w:w="0" w:type="dxa"/>
              <w:left w:w="105" w:type="dxa"/>
              <w:bottom w:w="0" w:type="dxa"/>
              <w:right w:w="105" w:type="dxa"/>
            </w:tcMar>
            <w:vAlign w:val="center"/>
          </w:tcPr>
          <w:p w:rsidR="0054791B" w:rsidRDefault="00B3681D">
            <w:pPr>
              <w:spacing w:line="320" w:lineRule="exact"/>
              <w:jc w:val="center"/>
              <w:rPr>
                <w:rFonts w:ascii="仿宋_GB2312" w:eastAsia="仿宋_GB2312" w:hAnsi="仿宋_GB2312" w:cs="仿宋_GB2312"/>
                <w:szCs w:val="21"/>
              </w:rPr>
            </w:pPr>
            <w:r>
              <w:rPr>
                <w:rFonts w:ascii="仿宋_GB2312" w:eastAsia="仿宋_GB2312" w:hAnsi="仿宋_GB2312" w:cs="仿宋_GB2312" w:hint="eastAsia"/>
                <w:szCs w:val="21"/>
              </w:rPr>
              <w:t>100%</w:t>
            </w:r>
          </w:p>
        </w:tc>
      </w:tr>
      <w:tr w:rsidR="0054791B">
        <w:trPr>
          <w:trHeight w:val="718"/>
          <w:tblCellSpacing w:w="0" w:type="dxa"/>
        </w:trPr>
        <w:tc>
          <w:tcPr>
            <w:tcW w:w="1312" w:type="dxa"/>
            <w:tcMar>
              <w:top w:w="0" w:type="dxa"/>
              <w:left w:w="105" w:type="dxa"/>
              <w:bottom w:w="0" w:type="dxa"/>
              <w:right w:w="105" w:type="dxa"/>
            </w:tcMar>
            <w:vAlign w:val="center"/>
          </w:tcPr>
          <w:p w:rsidR="0054791B" w:rsidRDefault="00B3681D">
            <w:pPr>
              <w:spacing w:line="320" w:lineRule="exact"/>
              <w:jc w:val="center"/>
              <w:rPr>
                <w:rFonts w:ascii="仿宋_GB2312" w:eastAsia="仿宋_GB2312" w:hAnsi="仿宋_GB2312" w:cs="仿宋_GB2312"/>
                <w:szCs w:val="21"/>
              </w:rPr>
            </w:pPr>
            <w:r>
              <w:rPr>
                <w:rFonts w:ascii="仿宋_GB2312" w:eastAsia="仿宋_GB2312" w:hAnsi="仿宋_GB2312" w:cs="仿宋_GB2312" w:hint="eastAsia"/>
                <w:szCs w:val="21"/>
              </w:rPr>
              <w:t>评价内容</w:t>
            </w:r>
          </w:p>
        </w:tc>
        <w:tc>
          <w:tcPr>
            <w:tcW w:w="1143" w:type="dxa"/>
            <w:tcMar>
              <w:top w:w="0" w:type="dxa"/>
              <w:left w:w="105" w:type="dxa"/>
              <w:bottom w:w="0" w:type="dxa"/>
              <w:right w:w="105" w:type="dxa"/>
            </w:tcMar>
            <w:vAlign w:val="center"/>
          </w:tcPr>
          <w:p w:rsidR="0054791B" w:rsidRDefault="00B3681D">
            <w:pPr>
              <w:spacing w:line="320" w:lineRule="exact"/>
              <w:jc w:val="center"/>
              <w:rPr>
                <w:rFonts w:ascii="仿宋_GB2312" w:eastAsia="仿宋_GB2312" w:hAnsi="仿宋_GB2312" w:cs="仿宋_GB2312"/>
                <w:szCs w:val="21"/>
              </w:rPr>
            </w:pPr>
            <w:r>
              <w:rPr>
                <w:rFonts w:ascii="仿宋_GB2312" w:eastAsia="仿宋_GB2312" w:hAnsi="仿宋_GB2312" w:cs="仿宋_GB2312" w:hint="eastAsia"/>
                <w:szCs w:val="21"/>
              </w:rPr>
              <w:t>分值</w:t>
            </w:r>
          </w:p>
        </w:tc>
        <w:tc>
          <w:tcPr>
            <w:tcW w:w="5731" w:type="dxa"/>
            <w:gridSpan w:val="4"/>
            <w:tcMar>
              <w:top w:w="0" w:type="dxa"/>
              <w:left w:w="105" w:type="dxa"/>
              <w:bottom w:w="0" w:type="dxa"/>
              <w:right w:w="105" w:type="dxa"/>
            </w:tcMar>
            <w:vAlign w:val="center"/>
          </w:tcPr>
          <w:p w:rsidR="0054791B" w:rsidRDefault="00B3681D">
            <w:pPr>
              <w:spacing w:line="320" w:lineRule="exact"/>
              <w:jc w:val="center"/>
              <w:rPr>
                <w:rFonts w:ascii="仿宋_GB2312" w:eastAsia="仿宋_GB2312" w:hAnsi="仿宋_GB2312" w:cs="仿宋_GB2312"/>
                <w:szCs w:val="21"/>
              </w:rPr>
            </w:pPr>
            <w:r>
              <w:rPr>
                <w:rFonts w:ascii="仿宋_GB2312" w:eastAsia="仿宋_GB2312" w:hAnsi="仿宋_GB2312" w:cs="仿宋_GB2312" w:hint="eastAsia"/>
                <w:szCs w:val="21"/>
              </w:rPr>
              <w:t>评价简述</w:t>
            </w:r>
          </w:p>
        </w:tc>
        <w:tc>
          <w:tcPr>
            <w:tcW w:w="832" w:type="dxa"/>
            <w:tcMar>
              <w:top w:w="0" w:type="dxa"/>
              <w:left w:w="105" w:type="dxa"/>
              <w:bottom w:w="0" w:type="dxa"/>
              <w:right w:w="105" w:type="dxa"/>
            </w:tcMar>
            <w:vAlign w:val="center"/>
          </w:tcPr>
          <w:p w:rsidR="0054791B" w:rsidRDefault="00B3681D">
            <w:pPr>
              <w:spacing w:line="320" w:lineRule="exact"/>
              <w:jc w:val="center"/>
              <w:rPr>
                <w:rFonts w:ascii="仿宋_GB2312" w:eastAsia="仿宋_GB2312" w:hAnsi="仿宋_GB2312" w:cs="仿宋_GB2312"/>
                <w:szCs w:val="21"/>
              </w:rPr>
            </w:pPr>
            <w:r>
              <w:rPr>
                <w:rFonts w:ascii="仿宋_GB2312" w:eastAsia="仿宋_GB2312" w:hAnsi="仿宋_GB2312" w:cs="仿宋_GB2312" w:hint="eastAsia"/>
                <w:szCs w:val="21"/>
              </w:rPr>
              <w:t>单位自评得分</w:t>
            </w:r>
          </w:p>
        </w:tc>
        <w:tc>
          <w:tcPr>
            <w:tcW w:w="870" w:type="dxa"/>
            <w:tcMar>
              <w:top w:w="0" w:type="dxa"/>
              <w:left w:w="105" w:type="dxa"/>
              <w:bottom w:w="0" w:type="dxa"/>
              <w:right w:w="105" w:type="dxa"/>
            </w:tcMar>
            <w:vAlign w:val="center"/>
          </w:tcPr>
          <w:p w:rsidR="0054791B" w:rsidRDefault="00B3681D">
            <w:pPr>
              <w:spacing w:line="320" w:lineRule="exact"/>
              <w:jc w:val="center"/>
              <w:rPr>
                <w:rFonts w:ascii="仿宋_GB2312" w:eastAsia="仿宋_GB2312" w:hAnsi="仿宋_GB2312" w:cs="仿宋_GB2312"/>
                <w:szCs w:val="21"/>
              </w:rPr>
            </w:pPr>
            <w:r>
              <w:rPr>
                <w:rFonts w:ascii="仿宋_GB2312" w:eastAsia="仿宋_GB2312" w:hAnsi="仿宋_GB2312" w:cs="仿宋_GB2312" w:hint="eastAsia"/>
                <w:szCs w:val="21"/>
              </w:rPr>
              <w:t>财政复</w:t>
            </w:r>
          </w:p>
          <w:p w:rsidR="0054791B" w:rsidRDefault="00B3681D">
            <w:pPr>
              <w:spacing w:line="320" w:lineRule="exact"/>
              <w:jc w:val="center"/>
              <w:rPr>
                <w:rFonts w:ascii="仿宋_GB2312" w:eastAsia="仿宋_GB2312" w:hAnsi="仿宋_GB2312" w:cs="仿宋_GB2312"/>
                <w:szCs w:val="21"/>
              </w:rPr>
            </w:pPr>
            <w:r>
              <w:rPr>
                <w:rFonts w:ascii="仿宋_GB2312" w:eastAsia="仿宋_GB2312" w:hAnsi="仿宋_GB2312" w:cs="仿宋_GB2312" w:hint="eastAsia"/>
                <w:szCs w:val="21"/>
              </w:rPr>
              <w:t>评得分</w:t>
            </w:r>
          </w:p>
        </w:tc>
      </w:tr>
      <w:tr w:rsidR="0054791B">
        <w:trPr>
          <w:trHeight w:val="881"/>
          <w:tblCellSpacing w:w="0" w:type="dxa"/>
        </w:trPr>
        <w:tc>
          <w:tcPr>
            <w:tcW w:w="1312" w:type="dxa"/>
            <w:tcMar>
              <w:top w:w="0" w:type="dxa"/>
              <w:left w:w="105" w:type="dxa"/>
              <w:bottom w:w="0" w:type="dxa"/>
              <w:right w:w="105" w:type="dxa"/>
            </w:tcMar>
            <w:vAlign w:val="center"/>
          </w:tcPr>
          <w:p w:rsidR="0054791B" w:rsidRDefault="00B3681D">
            <w:pPr>
              <w:spacing w:line="300" w:lineRule="exact"/>
              <w:jc w:val="center"/>
              <w:rPr>
                <w:rFonts w:ascii="仿宋_GB2312" w:eastAsia="仿宋_GB2312" w:hAnsi="仿宋_GB2312" w:cs="仿宋_GB2312"/>
                <w:szCs w:val="21"/>
              </w:rPr>
            </w:pPr>
            <w:r>
              <w:rPr>
                <w:rFonts w:ascii="仿宋_GB2312" w:eastAsia="仿宋_GB2312" w:hAnsi="仿宋_GB2312" w:cs="仿宋_GB2312" w:hint="eastAsia"/>
                <w:szCs w:val="21"/>
              </w:rPr>
              <w:t>项目预算及预期绩效目标编制水平</w:t>
            </w:r>
          </w:p>
        </w:tc>
        <w:tc>
          <w:tcPr>
            <w:tcW w:w="1143" w:type="dxa"/>
            <w:tcMar>
              <w:top w:w="0" w:type="dxa"/>
              <w:left w:w="105" w:type="dxa"/>
              <w:bottom w:w="0" w:type="dxa"/>
              <w:right w:w="105" w:type="dxa"/>
            </w:tcMar>
            <w:vAlign w:val="center"/>
          </w:tcPr>
          <w:p w:rsidR="0054791B" w:rsidRDefault="00B3681D">
            <w:pPr>
              <w:spacing w:line="300" w:lineRule="exact"/>
              <w:jc w:val="center"/>
              <w:rPr>
                <w:rFonts w:ascii="仿宋_GB2312" w:eastAsia="仿宋_GB2312" w:hAnsi="仿宋_GB2312" w:cs="仿宋_GB2312"/>
                <w:szCs w:val="21"/>
              </w:rPr>
            </w:pPr>
            <w:r>
              <w:rPr>
                <w:rFonts w:ascii="仿宋_GB2312" w:eastAsia="仿宋_GB2312" w:hAnsi="仿宋_GB2312" w:cs="仿宋_GB2312" w:hint="eastAsia"/>
                <w:szCs w:val="21"/>
              </w:rPr>
              <w:t>10</w:t>
            </w:r>
          </w:p>
        </w:tc>
        <w:tc>
          <w:tcPr>
            <w:tcW w:w="5731" w:type="dxa"/>
            <w:gridSpan w:val="4"/>
            <w:tcMar>
              <w:top w:w="0" w:type="dxa"/>
              <w:left w:w="105" w:type="dxa"/>
              <w:bottom w:w="0" w:type="dxa"/>
              <w:right w:w="105" w:type="dxa"/>
            </w:tcMar>
            <w:vAlign w:val="center"/>
          </w:tcPr>
          <w:p w:rsidR="0054791B" w:rsidRDefault="00B3681D" w:rsidP="00A06631">
            <w:pPr>
              <w:spacing w:line="300" w:lineRule="exact"/>
              <w:rPr>
                <w:rFonts w:ascii="仿宋_GB2312" w:eastAsia="仿宋_GB2312" w:hAnsi="仿宋_GB2312" w:cs="仿宋_GB2312"/>
                <w:szCs w:val="21"/>
              </w:rPr>
            </w:pPr>
            <w:r>
              <w:rPr>
                <w:rFonts w:ascii="仿宋_GB2312" w:eastAsia="仿宋_GB2312" w:hAnsi="仿宋_GB2312" w:cs="仿宋_GB2312" w:hint="eastAsia"/>
                <w:szCs w:val="21"/>
              </w:rPr>
              <w:t>本项目预算编制科学、规范、合理，预期绩效目标申报完整，产出、效果类关键性指标清晰、明确、量化，投入与项目产出、效果目标匹配。</w:t>
            </w:r>
          </w:p>
        </w:tc>
        <w:tc>
          <w:tcPr>
            <w:tcW w:w="832" w:type="dxa"/>
            <w:tcMar>
              <w:top w:w="0" w:type="dxa"/>
              <w:left w:w="105" w:type="dxa"/>
              <w:bottom w:w="0" w:type="dxa"/>
              <w:right w:w="105" w:type="dxa"/>
            </w:tcMar>
            <w:vAlign w:val="center"/>
          </w:tcPr>
          <w:p w:rsidR="0054791B" w:rsidRDefault="008F4ACE">
            <w:pPr>
              <w:spacing w:line="320" w:lineRule="exact"/>
              <w:jc w:val="center"/>
              <w:rPr>
                <w:rFonts w:ascii="仿宋_GB2312" w:eastAsia="仿宋_GB2312" w:hAnsi="仿宋_GB2312" w:cs="仿宋_GB2312"/>
                <w:szCs w:val="21"/>
              </w:rPr>
            </w:pPr>
            <w:r>
              <w:rPr>
                <w:rFonts w:ascii="仿宋_GB2312" w:eastAsia="仿宋_GB2312" w:hAnsi="仿宋_GB2312" w:cs="仿宋_GB2312" w:hint="eastAsia"/>
                <w:szCs w:val="21"/>
              </w:rPr>
              <w:t>10</w:t>
            </w:r>
          </w:p>
        </w:tc>
        <w:tc>
          <w:tcPr>
            <w:tcW w:w="870" w:type="dxa"/>
            <w:tcMar>
              <w:top w:w="0" w:type="dxa"/>
              <w:left w:w="105" w:type="dxa"/>
              <w:bottom w:w="0" w:type="dxa"/>
              <w:right w:w="105" w:type="dxa"/>
            </w:tcMar>
            <w:vAlign w:val="center"/>
          </w:tcPr>
          <w:p w:rsidR="0054791B" w:rsidRDefault="0054791B">
            <w:pPr>
              <w:spacing w:line="320" w:lineRule="exact"/>
              <w:jc w:val="center"/>
              <w:rPr>
                <w:rFonts w:ascii="仿宋_GB2312" w:eastAsia="仿宋_GB2312" w:hAnsi="仿宋_GB2312" w:cs="仿宋_GB2312"/>
                <w:szCs w:val="21"/>
              </w:rPr>
            </w:pPr>
          </w:p>
        </w:tc>
      </w:tr>
      <w:tr w:rsidR="0054791B">
        <w:trPr>
          <w:trHeight w:val="617"/>
          <w:tblCellSpacing w:w="0" w:type="dxa"/>
        </w:trPr>
        <w:tc>
          <w:tcPr>
            <w:tcW w:w="1312" w:type="dxa"/>
            <w:tcMar>
              <w:top w:w="0" w:type="dxa"/>
              <w:left w:w="105" w:type="dxa"/>
              <w:bottom w:w="0" w:type="dxa"/>
              <w:right w:w="105" w:type="dxa"/>
            </w:tcMar>
            <w:vAlign w:val="center"/>
          </w:tcPr>
          <w:p w:rsidR="0054791B" w:rsidRDefault="00B3681D">
            <w:pPr>
              <w:spacing w:line="300" w:lineRule="exact"/>
              <w:jc w:val="center"/>
              <w:rPr>
                <w:rFonts w:ascii="仿宋_GB2312" w:eastAsia="仿宋_GB2312" w:hAnsi="仿宋_GB2312" w:cs="仿宋_GB2312"/>
                <w:szCs w:val="21"/>
              </w:rPr>
            </w:pPr>
            <w:r>
              <w:rPr>
                <w:rFonts w:ascii="仿宋_GB2312" w:eastAsia="仿宋_GB2312" w:hAnsi="仿宋_GB2312" w:cs="仿宋_GB2312" w:hint="eastAsia"/>
                <w:szCs w:val="21"/>
              </w:rPr>
              <w:t>预算执行率</w:t>
            </w:r>
          </w:p>
        </w:tc>
        <w:tc>
          <w:tcPr>
            <w:tcW w:w="1143" w:type="dxa"/>
            <w:tcMar>
              <w:top w:w="0" w:type="dxa"/>
              <w:left w:w="105" w:type="dxa"/>
              <w:bottom w:w="0" w:type="dxa"/>
              <w:right w:w="105" w:type="dxa"/>
            </w:tcMar>
            <w:vAlign w:val="center"/>
          </w:tcPr>
          <w:p w:rsidR="0054791B" w:rsidRDefault="00B3681D">
            <w:pPr>
              <w:spacing w:line="300" w:lineRule="exact"/>
              <w:jc w:val="center"/>
              <w:rPr>
                <w:rFonts w:ascii="仿宋_GB2312" w:eastAsia="仿宋_GB2312" w:hAnsi="仿宋_GB2312" w:cs="仿宋_GB2312"/>
                <w:szCs w:val="21"/>
              </w:rPr>
            </w:pPr>
            <w:r>
              <w:rPr>
                <w:rFonts w:ascii="仿宋_GB2312" w:eastAsia="仿宋_GB2312" w:hAnsi="仿宋_GB2312" w:cs="仿宋_GB2312" w:hint="eastAsia"/>
                <w:szCs w:val="21"/>
              </w:rPr>
              <w:t>10</w:t>
            </w:r>
          </w:p>
        </w:tc>
        <w:tc>
          <w:tcPr>
            <w:tcW w:w="5731" w:type="dxa"/>
            <w:gridSpan w:val="4"/>
            <w:tcMar>
              <w:top w:w="0" w:type="dxa"/>
              <w:left w:w="105" w:type="dxa"/>
              <w:bottom w:w="0" w:type="dxa"/>
              <w:right w:w="105" w:type="dxa"/>
            </w:tcMar>
            <w:vAlign w:val="center"/>
          </w:tcPr>
          <w:p w:rsidR="0054791B" w:rsidRDefault="00B3681D">
            <w:pPr>
              <w:spacing w:line="300" w:lineRule="exact"/>
              <w:rPr>
                <w:rFonts w:ascii="仿宋_GB2312" w:eastAsia="仿宋_GB2312" w:hAnsi="仿宋_GB2312" w:cs="仿宋_GB2312"/>
                <w:szCs w:val="21"/>
              </w:rPr>
            </w:pPr>
            <w:r>
              <w:rPr>
                <w:rFonts w:ascii="仿宋_GB2312" w:eastAsia="仿宋_GB2312" w:hAnsi="仿宋_GB2312" w:cs="仿宋_GB2312" w:hint="eastAsia"/>
                <w:szCs w:val="21"/>
              </w:rPr>
              <w:t>例如：该项目预算执行率为</w:t>
            </w:r>
            <w:r w:rsidR="00A06631">
              <w:rPr>
                <w:rFonts w:ascii="仿宋_GB2312" w:eastAsia="仿宋_GB2312" w:hAnsi="仿宋_GB2312" w:cs="仿宋_GB2312" w:hint="eastAsia"/>
                <w:szCs w:val="21"/>
              </w:rPr>
              <w:t>100</w:t>
            </w:r>
            <w:r>
              <w:rPr>
                <w:rFonts w:ascii="仿宋_GB2312" w:eastAsia="仿宋_GB2312" w:hAnsi="仿宋_GB2312" w:cs="仿宋_GB2312" w:hint="eastAsia"/>
                <w:szCs w:val="21"/>
              </w:rPr>
              <w:t>%。根据实际情况评分</w:t>
            </w:r>
          </w:p>
        </w:tc>
        <w:tc>
          <w:tcPr>
            <w:tcW w:w="832" w:type="dxa"/>
            <w:tcMar>
              <w:top w:w="0" w:type="dxa"/>
              <w:left w:w="105" w:type="dxa"/>
              <w:bottom w:w="0" w:type="dxa"/>
              <w:right w:w="105" w:type="dxa"/>
            </w:tcMar>
            <w:vAlign w:val="center"/>
          </w:tcPr>
          <w:p w:rsidR="0054791B" w:rsidRDefault="00B3681D">
            <w:pPr>
              <w:spacing w:line="320" w:lineRule="exact"/>
              <w:jc w:val="center"/>
              <w:rPr>
                <w:rFonts w:ascii="仿宋_GB2312" w:eastAsia="仿宋_GB2312" w:hAnsi="仿宋_GB2312" w:cs="仿宋_GB2312"/>
                <w:szCs w:val="21"/>
              </w:rPr>
            </w:pPr>
            <w:r>
              <w:rPr>
                <w:rFonts w:ascii="仿宋_GB2312" w:eastAsia="仿宋_GB2312" w:hAnsi="仿宋_GB2312" w:cs="仿宋_GB2312" w:hint="eastAsia"/>
                <w:szCs w:val="21"/>
              </w:rPr>
              <w:t>10</w:t>
            </w:r>
          </w:p>
        </w:tc>
        <w:tc>
          <w:tcPr>
            <w:tcW w:w="870" w:type="dxa"/>
            <w:tcMar>
              <w:top w:w="0" w:type="dxa"/>
              <w:left w:w="105" w:type="dxa"/>
              <w:bottom w:w="0" w:type="dxa"/>
              <w:right w:w="105" w:type="dxa"/>
            </w:tcMar>
            <w:vAlign w:val="center"/>
          </w:tcPr>
          <w:p w:rsidR="0054791B" w:rsidRDefault="0054791B">
            <w:pPr>
              <w:spacing w:line="320" w:lineRule="exact"/>
              <w:jc w:val="center"/>
              <w:rPr>
                <w:rFonts w:ascii="仿宋_GB2312" w:eastAsia="仿宋_GB2312" w:hAnsi="仿宋_GB2312" w:cs="仿宋_GB2312"/>
                <w:szCs w:val="21"/>
              </w:rPr>
            </w:pPr>
          </w:p>
        </w:tc>
      </w:tr>
      <w:tr w:rsidR="0054791B">
        <w:trPr>
          <w:trHeight w:val="645"/>
          <w:tblCellSpacing w:w="0" w:type="dxa"/>
        </w:trPr>
        <w:tc>
          <w:tcPr>
            <w:tcW w:w="1312" w:type="dxa"/>
            <w:tcMar>
              <w:top w:w="0" w:type="dxa"/>
              <w:left w:w="105" w:type="dxa"/>
              <w:bottom w:w="0" w:type="dxa"/>
              <w:right w:w="105" w:type="dxa"/>
            </w:tcMar>
            <w:vAlign w:val="center"/>
          </w:tcPr>
          <w:p w:rsidR="0054791B" w:rsidRDefault="00B3681D">
            <w:pPr>
              <w:spacing w:line="300" w:lineRule="exact"/>
              <w:jc w:val="center"/>
              <w:rPr>
                <w:rFonts w:ascii="仿宋_GB2312" w:eastAsia="仿宋_GB2312" w:hAnsi="仿宋_GB2312" w:cs="仿宋_GB2312"/>
                <w:szCs w:val="21"/>
              </w:rPr>
            </w:pPr>
            <w:r>
              <w:rPr>
                <w:rFonts w:ascii="仿宋_GB2312" w:eastAsia="仿宋_GB2312" w:hAnsi="仿宋_GB2312" w:cs="仿宋_GB2312" w:hint="eastAsia"/>
                <w:szCs w:val="21"/>
              </w:rPr>
              <w:t>项目组织管理水平</w:t>
            </w:r>
          </w:p>
        </w:tc>
        <w:tc>
          <w:tcPr>
            <w:tcW w:w="1143" w:type="dxa"/>
            <w:tcMar>
              <w:top w:w="0" w:type="dxa"/>
              <w:left w:w="105" w:type="dxa"/>
              <w:bottom w:w="0" w:type="dxa"/>
              <w:right w:w="105" w:type="dxa"/>
            </w:tcMar>
            <w:vAlign w:val="center"/>
          </w:tcPr>
          <w:p w:rsidR="0054791B" w:rsidRDefault="00B3681D">
            <w:pPr>
              <w:spacing w:line="300" w:lineRule="exact"/>
              <w:jc w:val="center"/>
              <w:rPr>
                <w:rFonts w:ascii="仿宋_GB2312" w:eastAsia="仿宋_GB2312" w:hAnsi="仿宋_GB2312" w:cs="仿宋_GB2312"/>
                <w:szCs w:val="21"/>
              </w:rPr>
            </w:pPr>
            <w:r>
              <w:rPr>
                <w:rFonts w:ascii="仿宋_GB2312" w:eastAsia="仿宋_GB2312" w:hAnsi="仿宋_GB2312" w:cs="仿宋_GB2312" w:hint="eastAsia"/>
                <w:szCs w:val="21"/>
              </w:rPr>
              <w:t>10</w:t>
            </w:r>
          </w:p>
        </w:tc>
        <w:tc>
          <w:tcPr>
            <w:tcW w:w="5731" w:type="dxa"/>
            <w:gridSpan w:val="4"/>
            <w:tcMar>
              <w:top w:w="0" w:type="dxa"/>
              <w:left w:w="105" w:type="dxa"/>
              <w:bottom w:w="0" w:type="dxa"/>
              <w:right w:w="105" w:type="dxa"/>
            </w:tcMar>
            <w:vAlign w:val="center"/>
          </w:tcPr>
          <w:p w:rsidR="0054791B" w:rsidRDefault="00A06631">
            <w:pPr>
              <w:spacing w:line="300" w:lineRule="exact"/>
              <w:rPr>
                <w:rFonts w:ascii="仿宋_GB2312" w:eastAsia="仿宋_GB2312" w:hAnsi="仿宋_GB2312" w:cs="仿宋_GB2312"/>
                <w:szCs w:val="21"/>
              </w:rPr>
            </w:pPr>
            <w:r>
              <w:rPr>
                <w:rFonts w:ascii="仿宋_GB2312" w:eastAsia="仿宋_GB2312" w:hAnsi="仿宋_GB2312" w:cs="仿宋_GB2312" w:hint="eastAsia"/>
                <w:szCs w:val="21"/>
              </w:rPr>
              <w:t>制定村级党政经济机构服务终身制度管理办法</w:t>
            </w:r>
            <w:r w:rsidR="00B3681D">
              <w:rPr>
                <w:rFonts w:ascii="仿宋_GB2312" w:eastAsia="仿宋_GB2312" w:hAnsi="仿宋_GB2312" w:cs="仿宋_GB2312" w:hint="eastAsia"/>
                <w:szCs w:val="21"/>
              </w:rPr>
              <w:t>，并严格按相关制度执行。</w:t>
            </w:r>
          </w:p>
        </w:tc>
        <w:tc>
          <w:tcPr>
            <w:tcW w:w="832" w:type="dxa"/>
            <w:tcMar>
              <w:top w:w="0" w:type="dxa"/>
              <w:left w:w="105" w:type="dxa"/>
              <w:bottom w:w="0" w:type="dxa"/>
              <w:right w:w="105" w:type="dxa"/>
            </w:tcMar>
            <w:vAlign w:val="center"/>
          </w:tcPr>
          <w:p w:rsidR="0054791B" w:rsidRDefault="00B3681D">
            <w:pPr>
              <w:spacing w:line="320" w:lineRule="exact"/>
              <w:jc w:val="center"/>
              <w:rPr>
                <w:rFonts w:ascii="仿宋_GB2312" w:eastAsia="仿宋_GB2312" w:hAnsi="仿宋_GB2312" w:cs="仿宋_GB2312"/>
                <w:szCs w:val="21"/>
              </w:rPr>
            </w:pPr>
            <w:r>
              <w:rPr>
                <w:rFonts w:ascii="仿宋_GB2312" w:eastAsia="仿宋_GB2312" w:hAnsi="仿宋_GB2312" w:cs="仿宋_GB2312" w:hint="eastAsia"/>
                <w:szCs w:val="21"/>
              </w:rPr>
              <w:t>10</w:t>
            </w:r>
          </w:p>
        </w:tc>
        <w:tc>
          <w:tcPr>
            <w:tcW w:w="870" w:type="dxa"/>
            <w:tcMar>
              <w:top w:w="0" w:type="dxa"/>
              <w:left w:w="105" w:type="dxa"/>
              <w:bottom w:w="0" w:type="dxa"/>
              <w:right w:w="105" w:type="dxa"/>
            </w:tcMar>
            <w:vAlign w:val="center"/>
          </w:tcPr>
          <w:p w:rsidR="0054791B" w:rsidRDefault="0054791B">
            <w:pPr>
              <w:spacing w:line="320" w:lineRule="exact"/>
              <w:jc w:val="center"/>
              <w:rPr>
                <w:rFonts w:ascii="仿宋_GB2312" w:eastAsia="仿宋_GB2312" w:hAnsi="仿宋_GB2312" w:cs="仿宋_GB2312"/>
                <w:szCs w:val="21"/>
              </w:rPr>
            </w:pPr>
          </w:p>
        </w:tc>
      </w:tr>
      <w:tr w:rsidR="0054791B">
        <w:trPr>
          <w:trHeight w:val="958"/>
          <w:tblCellSpacing w:w="0" w:type="dxa"/>
        </w:trPr>
        <w:tc>
          <w:tcPr>
            <w:tcW w:w="1312" w:type="dxa"/>
            <w:tcMar>
              <w:top w:w="0" w:type="dxa"/>
              <w:left w:w="105" w:type="dxa"/>
              <w:bottom w:w="0" w:type="dxa"/>
              <w:right w:w="105" w:type="dxa"/>
            </w:tcMar>
            <w:vAlign w:val="center"/>
          </w:tcPr>
          <w:p w:rsidR="0054791B" w:rsidRDefault="00B3681D">
            <w:pPr>
              <w:spacing w:line="300" w:lineRule="exact"/>
              <w:jc w:val="center"/>
              <w:rPr>
                <w:rFonts w:ascii="仿宋_GB2312" w:eastAsia="仿宋_GB2312" w:hAnsi="仿宋_GB2312" w:cs="仿宋_GB2312"/>
                <w:szCs w:val="21"/>
              </w:rPr>
            </w:pPr>
            <w:r>
              <w:rPr>
                <w:rFonts w:ascii="仿宋_GB2312" w:eastAsia="仿宋_GB2312" w:hAnsi="仿宋_GB2312" w:cs="仿宋_GB2312" w:hint="eastAsia"/>
                <w:szCs w:val="21"/>
              </w:rPr>
              <w:t>资金支出</w:t>
            </w:r>
          </w:p>
          <w:p w:rsidR="0054791B" w:rsidRDefault="00B3681D">
            <w:pPr>
              <w:spacing w:line="300" w:lineRule="exact"/>
              <w:jc w:val="center"/>
              <w:rPr>
                <w:rFonts w:ascii="仿宋_GB2312" w:eastAsia="仿宋_GB2312" w:hAnsi="仿宋_GB2312" w:cs="仿宋_GB2312"/>
                <w:szCs w:val="21"/>
              </w:rPr>
            </w:pPr>
            <w:r>
              <w:rPr>
                <w:rFonts w:ascii="仿宋_GB2312" w:eastAsia="仿宋_GB2312" w:hAnsi="仿宋_GB2312" w:cs="仿宋_GB2312" w:hint="eastAsia"/>
                <w:szCs w:val="21"/>
              </w:rPr>
              <w:t>合理合规</w:t>
            </w:r>
          </w:p>
        </w:tc>
        <w:tc>
          <w:tcPr>
            <w:tcW w:w="1143" w:type="dxa"/>
            <w:tcMar>
              <w:top w:w="0" w:type="dxa"/>
              <w:left w:w="105" w:type="dxa"/>
              <w:bottom w:w="0" w:type="dxa"/>
              <w:right w:w="105" w:type="dxa"/>
            </w:tcMar>
            <w:vAlign w:val="center"/>
          </w:tcPr>
          <w:p w:rsidR="0054791B" w:rsidRDefault="00B3681D">
            <w:pPr>
              <w:spacing w:line="300" w:lineRule="exact"/>
              <w:jc w:val="center"/>
              <w:rPr>
                <w:rFonts w:ascii="仿宋_GB2312" w:eastAsia="仿宋_GB2312" w:hAnsi="仿宋_GB2312" w:cs="仿宋_GB2312"/>
                <w:szCs w:val="21"/>
              </w:rPr>
            </w:pPr>
            <w:r>
              <w:rPr>
                <w:rFonts w:ascii="仿宋_GB2312" w:eastAsia="仿宋_GB2312" w:hAnsi="仿宋_GB2312" w:cs="仿宋_GB2312" w:hint="eastAsia"/>
                <w:szCs w:val="21"/>
              </w:rPr>
              <w:t>10</w:t>
            </w:r>
          </w:p>
        </w:tc>
        <w:tc>
          <w:tcPr>
            <w:tcW w:w="5731" w:type="dxa"/>
            <w:gridSpan w:val="4"/>
            <w:tcMar>
              <w:top w:w="0" w:type="dxa"/>
              <w:left w:w="105" w:type="dxa"/>
              <w:bottom w:w="0" w:type="dxa"/>
              <w:right w:w="105" w:type="dxa"/>
            </w:tcMar>
            <w:vAlign w:val="center"/>
          </w:tcPr>
          <w:p w:rsidR="0054791B" w:rsidRDefault="00B3681D">
            <w:pPr>
              <w:spacing w:line="300" w:lineRule="exact"/>
              <w:rPr>
                <w:rFonts w:ascii="仿宋_GB2312" w:eastAsia="仿宋_GB2312" w:hAnsi="仿宋_GB2312" w:cs="仿宋_GB2312"/>
                <w:szCs w:val="21"/>
              </w:rPr>
            </w:pPr>
            <w:r>
              <w:rPr>
                <w:rFonts w:ascii="仿宋_GB2312" w:eastAsia="仿宋_GB2312" w:hAnsi="仿宋_GB2312" w:cs="仿宋_GB2312" w:hint="eastAsia"/>
                <w:szCs w:val="21"/>
              </w:rPr>
              <w:t>本年项目支出符合国家相关法律法规、财务管理制度等规定，且均在预算范围内，无与本项目预算不相符或无关的资金支出。</w:t>
            </w:r>
          </w:p>
        </w:tc>
        <w:tc>
          <w:tcPr>
            <w:tcW w:w="832" w:type="dxa"/>
            <w:tcMar>
              <w:top w:w="0" w:type="dxa"/>
              <w:left w:w="105" w:type="dxa"/>
              <w:bottom w:w="0" w:type="dxa"/>
              <w:right w:w="105" w:type="dxa"/>
            </w:tcMar>
            <w:vAlign w:val="center"/>
          </w:tcPr>
          <w:p w:rsidR="0054791B" w:rsidRDefault="00B3681D">
            <w:pPr>
              <w:spacing w:line="320" w:lineRule="exact"/>
              <w:jc w:val="center"/>
              <w:rPr>
                <w:rFonts w:ascii="仿宋_GB2312" w:eastAsia="仿宋_GB2312" w:hAnsi="仿宋_GB2312" w:cs="仿宋_GB2312"/>
                <w:szCs w:val="21"/>
              </w:rPr>
            </w:pPr>
            <w:r>
              <w:rPr>
                <w:rFonts w:ascii="仿宋_GB2312" w:eastAsia="仿宋_GB2312" w:hAnsi="仿宋_GB2312" w:cs="仿宋_GB2312" w:hint="eastAsia"/>
                <w:szCs w:val="21"/>
              </w:rPr>
              <w:t>10</w:t>
            </w:r>
          </w:p>
        </w:tc>
        <w:tc>
          <w:tcPr>
            <w:tcW w:w="870" w:type="dxa"/>
            <w:tcMar>
              <w:top w:w="0" w:type="dxa"/>
              <w:left w:w="105" w:type="dxa"/>
              <w:bottom w:w="0" w:type="dxa"/>
              <w:right w:w="105" w:type="dxa"/>
            </w:tcMar>
            <w:vAlign w:val="center"/>
          </w:tcPr>
          <w:p w:rsidR="0054791B" w:rsidRDefault="0054791B">
            <w:pPr>
              <w:spacing w:line="320" w:lineRule="exact"/>
              <w:jc w:val="center"/>
              <w:rPr>
                <w:rFonts w:ascii="仿宋_GB2312" w:eastAsia="仿宋_GB2312" w:hAnsi="仿宋_GB2312" w:cs="仿宋_GB2312"/>
                <w:szCs w:val="21"/>
              </w:rPr>
            </w:pPr>
          </w:p>
        </w:tc>
      </w:tr>
      <w:tr w:rsidR="0054791B">
        <w:trPr>
          <w:trHeight w:val="687"/>
          <w:tblCellSpacing w:w="0" w:type="dxa"/>
        </w:trPr>
        <w:tc>
          <w:tcPr>
            <w:tcW w:w="1312" w:type="dxa"/>
            <w:tcMar>
              <w:top w:w="0" w:type="dxa"/>
              <w:left w:w="105" w:type="dxa"/>
              <w:bottom w:w="0" w:type="dxa"/>
              <w:right w:w="105" w:type="dxa"/>
            </w:tcMar>
            <w:vAlign w:val="center"/>
          </w:tcPr>
          <w:p w:rsidR="0054791B" w:rsidRDefault="00B3681D">
            <w:pPr>
              <w:spacing w:line="300" w:lineRule="exact"/>
              <w:jc w:val="center"/>
              <w:rPr>
                <w:rFonts w:ascii="仿宋_GB2312" w:eastAsia="仿宋_GB2312" w:hAnsi="仿宋_GB2312" w:cs="仿宋_GB2312"/>
                <w:szCs w:val="21"/>
              </w:rPr>
            </w:pPr>
            <w:r>
              <w:rPr>
                <w:rFonts w:ascii="仿宋_GB2312" w:eastAsia="仿宋_GB2312" w:hAnsi="仿宋_GB2312" w:cs="仿宋_GB2312" w:hint="eastAsia"/>
                <w:szCs w:val="21"/>
              </w:rPr>
              <w:t>项目产出</w:t>
            </w:r>
          </w:p>
        </w:tc>
        <w:tc>
          <w:tcPr>
            <w:tcW w:w="1143" w:type="dxa"/>
            <w:tcMar>
              <w:top w:w="0" w:type="dxa"/>
              <w:left w:w="105" w:type="dxa"/>
              <w:bottom w:w="0" w:type="dxa"/>
              <w:right w:w="105" w:type="dxa"/>
            </w:tcMar>
            <w:vAlign w:val="center"/>
          </w:tcPr>
          <w:p w:rsidR="0054791B" w:rsidRDefault="00B3681D">
            <w:pPr>
              <w:spacing w:line="300" w:lineRule="exact"/>
              <w:jc w:val="center"/>
              <w:rPr>
                <w:rFonts w:ascii="仿宋_GB2312" w:eastAsia="仿宋_GB2312" w:hAnsi="仿宋_GB2312" w:cs="仿宋_GB2312"/>
                <w:szCs w:val="21"/>
              </w:rPr>
            </w:pPr>
            <w:r>
              <w:rPr>
                <w:rFonts w:ascii="仿宋_GB2312" w:eastAsia="仿宋_GB2312" w:hAnsi="仿宋_GB2312" w:cs="仿宋_GB2312" w:hint="eastAsia"/>
                <w:szCs w:val="21"/>
              </w:rPr>
              <w:t>30</w:t>
            </w:r>
          </w:p>
        </w:tc>
        <w:tc>
          <w:tcPr>
            <w:tcW w:w="5731" w:type="dxa"/>
            <w:gridSpan w:val="4"/>
            <w:tcMar>
              <w:top w:w="0" w:type="dxa"/>
              <w:left w:w="105" w:type="dxa"/>
              <w:bottom w:w="0" w:type="dxa"/>
              <w:right w:w="105" w:type="dxa"/>
            </w:tcMar>
            <w:vAlign w:val="center"/>
          </w:tcPr>
          <w:p w:rsidR="0054791B" w:rsidRDefault="00B3681D">
            <w:pPr>
              <w:spacing w:line="300" w:lineRule="exact"/>
              <w:rPr>
                <w:rFonts w:ascii="仿宋_GB2312" w:eastAsia="仿宋_GB2312" w:hAnsi="仿宋_GB2312" w:cs="仿宋_GB2312"/>
                <w:szCs w:val="21"/>
              </w:rPr>
            </w:pPr>
            <w:r>
              <w:rPr>
                <w:rFonts w:ascii="仿宋_GB2312" w:eastAsia="仿宋_GB2312" w:hAnsi="仿宋_GB2312" w:cs="仿宋_GB2312" w:hint="eastAsia"/>
                <w:szCs w:val="21"/>
              </w:rPr>
              <w:t>对照项目产出目标，按产出数量、产出质量、产出时效以及成本控制等方面进行自我评价。</w:t>
            </w:r>
          </w:p>
        </w:tc>
        <w:tc>
          <w:tcPr>
            <w:tcW w:w="832" w:type="dxa"/>
            <w:tcMar>
              <w:top w:w="0" w:type="dxa"/>
              <w:left w:w="105" w:type="dxa"/>
              <w:bottom w:w="0" w:type="dxa"/>
              <w:right w:w="105" w:type="dxa"/>
            </w:tcMar>
            <w:vAlign w:val="center"/>
          </w:tcPr>
          <w:p w:rsidR="0054791B" w:rsidRDefault="008F4ACE">
            <w:pPr>
              <w:spacing w:line="320" w:lineRule="exact"/>
              <w:jc w:val="center"/>
              <w:rPr>
                <w:rFonts w:ascii="仿宋_GB2312" w:eastAsia="仿宋_GB2312" w:hAnsi="仿宋_GB2312" w:cs="仿宋_GB2312"/>
                <w:szCs w:val="21"/>
              </w:rPr>
            </w:pPr>
            <w:r>
              <w:rPr>
                <w:rFonts w:ascii="仿宋_GB2312" w:eastAsia="仿宋_GB2312" w:hAnsi="仿宋_GB2312" w:cs="仿宋_GB2312" w:hint="eastAsia"/>
                <w:szCs w:val="21"/>
              </w:rPr>
              <w:t>30</w:t>
            </w:r>
          </w:p>
        </w:tc>
        <w:tc>
          <w:tcPr>
            <w:tcW w:w="870" w:type="dxa"/>
            <w:tcMar>
              <w:top w:w="0" w:type="dxa"/>
              <w:left w:w="105" w:type="dxa"/>
              <w:bottom w:w="0" w:type="dxa"/>
              <w:right w:w="105" w:type="dxa"/>
            </w:tcMar>
            <w:vAlign w:val="center"/>
          </w:tcPr>
          <w:p w:rsidR="0054791B" w:rsidRDefault="0054791B">
            <w:pPr>
              <w:spacing w:line="320" w:lineRule="exact"/>
              <w:jc w:val="center"/>
              <w:rPr>
                <w:rFonts w:ascii="仿宋_GB2312" w:eastAsia="仿宋_GB2312" w:hAnsi="仿宋_GB2312" w:cs="仿宋_GB2312"/>
                <w:szCs w:val="21"/>
              </w:rPr>
            </w:pPr>
          </w:p>
        </w:tc>
      </w:tr>
      <w:tr w:rsidR="0054791B">
        <w:trPr>
          <w:trHeight w:val="958"/>
          <w:tblCellSpacing w:w="0" w:type="dxa"/>
        </w:trPr>
        <w:tc>
          <w:tcPr>
            <w:tcW w:w="1312" w:type="dxa"/>
            <w:tcMar>
              <w:top w:w="0" w:type="dxa"/>
              <w:left w:w="105" w:type="dxa"/>
              <w:bottom w:w="0" w:type="dxa"/>
              <w:right w:w="105" w:type="dxa"/>
            </w:tcMar>
            <w:vAlign w:val="center"/>
          </w:tcPr>
          <w:p w:rsidR="0054791B" w:rsidRDefault="00B3681D">
            <w:pPr>
              <w:spacing w:line="300" w:lineRule="exact"/>
              <w:jc w:val="center"/>
              <w:rPr>
                <w:rFonts w:ascii="仿宋_GB2312" w:eastAsia="仿宋_GB2312" w:hAnsi="仿宋_GB2312" w:cs="仿宋_GB2312"/>
                <w:szCs w:val="21"/>
              </w:rPr>
            </w:pPr>
            <w:r>
              <w:rPr>
                <w:rFonts w:ascii="仿宋_GB2312" w:eastAsia="仿宋_GB2312" w:hAnsi="仿宋_GB2312" w:cs="仿宋_GB2312" w:hint="eastAsia"/>
                <w:szCs w:val="21"/>
              </w:rPr>
              <w:t>项目效益（效果）</w:t>
            </w:r>
          </w:p>
        </w:tc>
        <w:tc>
          <w:tcPr>
            <w:tcW w:w="1143" w:type="dxa"/>
            <w:tcMar>
              <w:top w:w="0" w:type="dxa"/>
              <w:left w:w="105" w:type="dxa"/>
              <w:bottom w:w="0" w:type="dxa"/>
              <w:right w:w="105" w:type="dxa"/>
            </w:tcMar>
            <w:vAlign w:val="center"/>
          </w:tcPr>
          <w:p w:rsidR="0054791B" w:rsidRDefault="00B3681D">
            <w:pPr>
              <w:spacing w:line="300" w:lineRule="exact"/>
              <w:jc w:val="center"/>
              <w:rPr>
                <w:rFonts w:ascii="仿宋_GB2312" w:eastAsia="仿宋_GB2312" w:hAnsi="仿宋_GB2312" w:cs="仿宋_GB2312"/>
                <w:szCs w:val="21"/>
              </w:rPr>
            </w:pPr>
            <w:r>
              <w:rPr>
                <w:rFonts w:ascii="仿宋_GB2312" w:eastAsia="仿宋_GB2312" w:hAnsi="仿宋_GB2312" w:cs="仿宋_GB2312" w:hint="eastAsia"/>
                <w:szCs w:val="21"/>
              </w:rPr>
              <w:t>20</w:t>
            </w:r>
          </w:p>
        </w:tc>
        <w:tc>
          <w:tcPr>
            <w:tcW w:w="5731" w:type="dxa"/>
            <w:gridSpan w:val="4"/>
            <w:tcMar>
              <w:top w:w="0" w:type="dxa"/>
              <w:left w:w="105" w:type="dxa"/>
              <w:bottom w:w="0" w:type="dxa"/>
              <w:right w:w="105" w:type="dxa"/>
            </w:tcMar>
            <w:vAlign w:val="center"/>
          </w:tcPr>
          <w:p w:rsidR="0054791B" w:rsidRDefault="00A06631">
            <w:pPr>
              <w:spacing w:line="300" w:lineRule="exact"/>
              <w:rPr>
                <w:rFonts w:ascii="仿宋_GB2312" w:eastAsia="仿宋_GB2312" w:hAnsi="仿宋_GB2312" w:cs="仿宋_GB2312"/>
                <w:szCs w:val="21"/>
              </w:rPr>
            </w:pPr>
            <w:r>
              <w:rPr>
                <w:rFonts w:ascii="仿宋_GB2312" w:eastAsia="仿宋_GB2312" w:hAnsi="仿宋_GB2312" w:cs="仿宋_GB2312" w:hint="eastAsia"/>
                <w:szCs w:val="21"/>
              </w:rPr>
              <w:t>以积极激励和鼓励村干部更好的为群众谋福利，为民办实事，离任村干部生活补助能有效提升离任村干的积极性和满意度及群众服务满意度。</w:t>
            </w:r>
          </w:p>
        </w:tc>
        <w:tc>
          <w:tcPr>
            <w:tcW w:w="832" w:type="dxa"/>
            <w:tcMar>
              <w:top w:w="0" w:type="dxa"/>
              <w:left w:w="105" w:type="dxa"/>
              <w:bottom w:w="0" w:type="dxa"/>
              <w:right w:w="105" w:type="dxa"/>
            </w:tcMar>
            <w:vAlign w:val="center"/>
          </w:tcPr>
          <w:p w:rsidR="0054791B" w:rsidRDefault="008F4ACE">
            <w:pPr>
              <w:spacing w:line="320" w:lineRule="exact"/>
              <w:jc w:val="center"/>
              <w:rPr>
                <w:rFonts w:ascii="仿宋_GB2312" w:eastAsia="仿宋_GB2312" w:hAnsi="仿宋_GB2312" w:cs="仿宋_GB2312"/>
                <w:szCs w:val="21"/>
              </w:rPr>
            </w:pPr>
            <w:r>
              <w:rPr>
                <w:rFonts w:ascii="仿宋_GB2312" w:eastAsia="仿宋_GB2312" w:hAnsi="仿宋_GB2312" w:cs="仿宋_GB2312" w:hint="eastAsia"/>
                <w:szCs w:val="21"/>
              </w:rPr>
              <w:t>20</w:t>
            </w:r>
          </w:p>
        </w:tc>
        <w:tc>
          <w:tcPr>
            <w:tcW w:w="870" w:type="dxa"/>
            <w:tcMar>
              <w:top w:w="0" w:type="dxa"/>
              <w:left w:w="105" w:type="dxa"/>
              <w:bottom w:w="0" w:type="dxa"/>
              <w:right w:w="105" w:type="dxa"/>
            </w:tcMar>
            <w:vAlign w:val="center"/>
          </w:tcPr>
          <w:p w:rsidR="0054791B" w:rsidRDefault="0054791B">
            <w:pPr>
              <w:spacing w:line="320" w:lineRule="exact"/>
              <w:jc w:val="center"/>
              <w:rPr>
                <w:rFonts w:ascii="仿宋_GB2312" w:eastAsia="仿宋_GB2312" w:hAnsi="仿宋_GB2312" w:cs="仿宋_GB2312"/>
                <w:szCs w:val="21"/>
              </w:rPr>
            </w:pPr>
          </w:p>
        </w:tc>
      </w:tr>
      <w:tr w:rsidR="0054791B">
        <w:trPr>
          <w:trHeight w:val="581"/>
          <w:tblCellSpacing w:w="0" w:type="dxa"/>
        </w:trPr>
        <w:tc>
          <w:tcPr>
            <w:tcW w:w="1312" w:type="dxa"/>
            <w:tcMar>
              <w:top w:w="0" w:type="dxa"/>
              <w:left w:w="105" w:type="dxa"/>
              <w:bottom w:w="0" w:type="dxa"/>
              <w:right w:w="105" w:type="dxa"/>
            </w:tcMar>
            <w:vAlign w:val="center"/>
          </w:tcPr>
          <w:p w:rsidR="0054791B" w:rsidRDefault="00B3681D">
            <w:pPr>
              <w:spacing w:line="300" w:lineRule="exact"/>
              <w:jc w:val="center"/>
              <w:rPr>
                <w:rFonts w:ascii="仿宋_GB2312" w:eastAsia="仿宋_GB2312" w:hAnsi="仿宋_GB2312" w:cs="仿宋_GB2312"/>
                <w:szCs w:val="21"/>
              </w:rPr>
            </w:pPr>
            <w:r>
              <w:rPr>
                <w:rFonts w:ascii="仿宋_GB2312" w:eastAsia="仿宋_GB2312" w:hAnsi="仿宋_GB2312" w:cs="仿宋_GB2312" w:hint="eastAsia"/>
                <w:szCs w:val="21"/>
              </w:rPr>
              <w:t>满意度</w:t>
            </w:r>
          </w:p>
        </w:tc>
        <w:tc>
          <w:tcPr>
            <w:tcW w:w="1143" w:type="dxa"/>
            <w:tcMar>
              <w:top w:w="0" w:type="dxa"/>
              <w:left w:w="105" w:type="dxa"/>
              <w:bottom w:w="0" w:type="dxa"/>
              <w:right w:w="105" w:type="dxa"/>
            </w:tcMar>
            <w:vAlign w:val="center"/>
          </w:tcPr>
          <w:p w:rsidR="0054791B" w:rsidRDefault="00B3681D">
            <w:pPr>
              <w:spacing w:line="300" w:lineRule="exact"/>
              <w:jc w:val="center"/>
              <w:rPr>
                <w:rFonts w:ascii="仿宋_GB2312" w:eastAsia="仿宋_GB2312" w:hAnsi="仿宋_GB2312" w:cs="仿宋_GB2312"/>
                <w:szCs w:val="21"/>
              </w:rPr>
            </w:pPr>
            <w:r>
              <w:rPr>
                <w:rFonts w:ascii="仿宋_GB2312" w:eastAsia="仿宋_GB2312" w:hAnsi="仿宋_GB2312" w:cs="仿宋_GB2312" w:hint="eastAsia"/>
                <w:szCs w:val="21"/>
              </w:rPr>
              <w:t>10</w:t>
            </w:r>
          </w:p>
        </w:tc>
        <w:tc>
          <w:tcPr>
            <w:tcW w:w="5731" w:type="dxa"/>
            <w:gridSpan w:val="4"/>
            <w:tcMar>
              <w:top w:w="0" w:type="dxa"/>
              <w:left w:w="105" w:type="dxa"/>
              <w:bottom w:w="0" w:type="dxa"/>
              <w:right w:w="105" w:type="dxa"/>
            </w:tcMar>
            <w:vAlign w:val="center"/>
          </w:tcPr>
          <w:p w:rsidR="0054791B" w:rsidRDefault="00B3681D">
            <w:pPr>
              <w:spacing w:line="300" w:lineRule="exact"/>
              <w:rPr>
                <w:rFonts w:ascii="仿宋_GB2312" w:eastAsia="仿宋_GB2312" w:hAnsi="仿宋_GB2312" w:cs="仿宋_GB2312"/>
                <w:szCs w:val="21"/>
              </w:rPr>
            </w:pPr>
            <w:r>
              <w:rPr>
                <w:rFonts w:ascii="仿宋_GB2312" w:eastAsia="仿宋_GB2312" w:hAnsi="仿宋_GB2312" w:cs="仿宋_GB2312" w:hint="eastAsia"/>
                <w:szCs w:val="21"/>
              </w:rPr>
              <w:t>服务对象满意度计分：90%≤满意度≤100%记10分，80%≤满意度&lt;90%记8分，70%≤满意度&lt;80%   记6分，</w:t>
            </w:r>
          </w:p>
          <w:p w:rsidR="0054791B" w:rsidRDefault="00B3681D">
            <w:pPr>
              <w:spacing w:line="300" w:lineRule="exact"/>
              <w:rPr>
                <w:rFonts w:ascii="仿宋_GB2312" w:eastAsia="仿宋_GB2312" w:hAnsi="仿宋_GB2312" w:cs="仿宋_GB2312"/>
                <w:szCs w:val="21"/>
              </w:rPr>
            </w:pPr>
            <w:r>
              <w:rPr>
                <w:rFonts w:ascii="仿宋_GB2312" w:eastAsia="仿宋_GB2312" w:hAnsi="仿宋_GB2312" w:cs="仿宋_GB2312" w:hint="eastAsia"/>
                <w:szCs w:val="21"/>
              </w:rPr>
              <w:t>60%≤满意度&lt;70%记4分，满意度&lt;60%记0分。</w:t>
            </w:r>
          </w:p>
        </w:tc>
        <w:tc>
          <w:tcPr>
            <w:tcW w:w="832" w:type="dxa"/>
            <w:tcMar>
              <w:top w:w="0" w:type="dxa"/>
              <w:left w:w="105" w:type="dxa"/>
              <w:bottom w:w="0" w:type="dxa"/>
              <w:right w:w="105" w:type="dxa"/>
            </w:tcMar>
            <w:vAlign w:val="center"/>
          </w:tcPr>
          <w:p w:rsidR="0054791B" w:rsidRDefault="00B3681D">
            <w:pPr>
              <w:spacing w:line="320" w:lineRule="exact"/>
              <w:jc w:val="center"/>
              <w:rPr>
                <w:rFonts w:ascii="仿宋_GB2312" w:eastAsia="仿宋_GB2312" w:hAnsi="仿宋_GB2312" w:cs="仿宋_GB2312"/>
                <w:szCs w:val="21"/>
              </w:rPr>
            </w:pPr>
            <w:r>
              <w:rPr>
                <w:rFonts w:ascii="仿宋_GB2312" w:eastAsia="仿宋_GB2312" w:hAnsi="仿宋_GB2312" w:cs="仿宋_GB2312" w:hint="eastAsia"/>
                <w:szCs w:val="21"/>
              </w:rPr>
              <w:t>10</w:t>
            </w:r>
          </w:p>
        </w:tc>
        <w:tc>
          <w:tcPr>
            <w:tcW w:w="870" w:type="dxa"/>
            <w:tcMar>
              <w:top w:w="0" w:type="dxa"/>
              <w:left w:w="105" w:type="dxa"/>
              <w:bottom w:w="0" w:type="dxa"/>
              <w:right w:w="105" w:type="dxa"/>
            </w:tcMar>
            <w:vAlign w:val="center"/>
          </w:tcPr>
          <w:p w:rsidR="0054791B" w:rsidRDefault="0054791B">
            <w:pPr>
              <w:spacing w:line="320" w:lineRule="exact"/>
              <w:jc w:val="center"/>
              <w:rPr>
                <w:rFonts w:ascii="仿宋_GB2312" w:eastAsia="仿宋_GB2312" w:hAnsi="仿宋_GB2312" w:cs="仿宋_GB2312"/>
                <w:szCs w:val="21"/>
              </w:rPr>
            </w:pPr>
          </w:p>
        </w:tc>
      </w:tr>
      <w:tr w:rsidR="0054791B">
        <w:trPr>
          <w:trHeight w:val="581"/>
          <w:tblCellSpacing w:w="0" w:type="dxa"/>
        </w:trPr>
        <w:tc>
          <w:tcPr>
            <w:tcW w:w="1312" w:type="dxa"/>
            <w:tcMar>
              <w:top w:w="0" w:type="dxa"/>
              <w:left w:w="105" w:type="dxa"/>
              <w:bottom w:w="0" w:type="dxa"/>
              <w:right w:w="105" w:type="dxa"/>
            </w:tcMar>
            <w:vAlign w:val="center"/>
          </w:tcPr>
          <w:p w:rsidR="0054791B" w:rsidRDefault="00B3681D">
            <w:pPr>
              <w:spacing w:line="300" w:lineRule="exact"/>
              <w:jc w:val="center"/>
              <w:rPr>
                <w:rFonts w:ascii="仿宋_GB2312" w:eastAsia="仿宋_GB2312" w:hAnsi="仿宋_GB2312" w:cs="仿宋_GB2312"/>
                <w:szCs w:val="21"/>
              </w:rPr>
            </w:pPr>
            <w:r>
              <w:rPr>
                <w:rFonts w:ascii="仿宋_GB2312" w:eastAsia="仿宋_GB2312" w:hAnsi="仿宋_GB2312" w:cs="仿宋_GB2312" w:hint="eastAsia"/>
                <w:szCs w:val="21"/>
              </w:rPr>
              <w:t>小计</w:t>
            </w:r>
          </w:p>
        </w:tc>
        <w:tc>
          <w:tcPr>
            <w:tcW w:w="1143" w:type="dxa"/>
            <w:tcMar>
              <w:top w:w="0" w:type="dxa"/>
              <w:left w:w="105" w:type="dxa"/>
              <w:bottom w:w="0" w:type="dxa"/>
              <w:right w:w="105" w:type="dxa"/>
            </w:tcMar>
            <w:vAlign w:val="center"/>
          </w:tcPr>
          <w:p w:rsidR="0054791B" w:rsidRDefault="00B3681D">
            <w:pPr>
              <w:spacing w:line="300" w:lineRule="exact"/>
              <w:jc w:val="center"/>
              <w:rPr>
                <w:rFonts w:ascii="仿宋_GB2312" w:eastAsia="仿宋_GB2312" w:hAnsi="仿宋_GB2312" w:cs="仿宋_GB2312"/>
                <w:szCs w:val="21"/>
              </w:rPr>
            </w:pPr>
            <w:r>
              <w:rPr>
                <w:rFonts w:ascii="仿宋_GB2312" w:eastAsia="仿宋_GB2312" w:hAnsi="仿宋_GB2312" w:cs="仿宋_GB2312" w:hint="eastAsia"/>
                <w:szCs w:val="21"/>
              </w:rPr>
              <w:t>100</w:t>
            </w:r>
          </w:p>
        </w:tc>
        <w:tc>
          <w:tcPr>
            <w:tcW w:w="5731" w:type="dxa"/>
            <w:gridSpan w:val="4"/>
            <w:tcMar>
              <w:top w:w="0" w:type="dxa"/>
              <w:left w:w="105" w:type="dxa"/>
              <w:bottom w:w="0" w:type="dxa"/>
              <w:right w:w="105" w:type="dxa"/>
            </w:tcMar>
            <w:vAlign w:val="center"/>
          </w:tcPr>
          <w:p w:rsidR="0054791B" w:rsidRDefault="0054791B">
            <w:pPr>
              <w:spacing w:line="300" w:lineRule="exact"/>
              <w:rPr>
                <w:rFonts w:ascii="仿宋_GB2312" w:eastAsia="仿宋_GB2312" w:hAnsi="仿宋_GB2312" w:cs="仿宋_GB2312"/>
                <w:szCs w:val="21"/>
              </w:rPr>
            </w:pPr>
          </w:p>
        </w:tc>
        <w:tc>
          <w:tcPr>
            <w:tcW w:w="832" w:type="dxa"/>
            <w:tcMar>
              <w:top w:w="0" w:type="dxa"/>
              <w:left w:w="105" w:type="dxa"/>
              <w:bottom w:w="0" w:type="dxa"/>
              <w:right w:w="105" w:type="dxa"/>
            </w:tcMar>
            <w:vAlign w:val="center"/>
          </w:tcPr>
          <w:p w:rsidR="0054791B" w:rsidRDefault="008F4ACE">
            <w:pPr>
              <w:spacing w:line="320" w:lineRule="exact"/>
              <w:jc w:val="center"/>
              <w:rPr>
                <w:rFonts w:ascii="仿宋_GB2312" w:eastAsia="仿宋_GB2312" w:hAnsi="仿宋_GB2312" w:cs="仿宋_GB2312"/>
                <w:szCs w:val="21"/>
              </w:rPr>
            </w:pPr>
            <w:r>
              <w:rPr>
                <w:rFonts w:ascii="仿宋_GB2312" w:eastAsia="仿宋_GB2312" w:hAnsi="仿宋_GB2312" w:cs="仿宋_GB2312" w:hint="eastAsia"/>
                <w:szCs w:val="21"/>
              </w:rPr>
              <w:t>100</w:t>
            </w:r>
          </w:p>
        </w:tc>
        <w:tc>
          <w:tcPr>
            <w:tcW w:w="870" w:type="dxa"/>
            <w:tcMar>
              <w:top w:w="0" w:type="dxa"/>
              <w:left w:w="105" w:type="dxa"/>
              <w:bottom w:w="0" w:type="dxa"/>
              <w:right w:w="105" w:type="dxa"/>
            </w:tcMar>
            <w:vAlign w:val="center"/>
          </w:tcPr>
          <w:p w:rsidR="0054791B" w:rsidRDefault="0054791B">
            <w:pPr>
              <w:spacing w:line="320" w:lineRule="exact"/>
              <w:jc w:val="center"/>
              <w:rPr>
                <w:rFonts w:ascii="仿宋_GB2312" w:eastAsia="仿宋_GB2312" w:hAnsi="仿宋_GB2312" w:cs="仿宋_GB2312"/>
                <w:szCs w:val="21"/>
              </w:rPr>
            </w:pPr>
          </w:p>
        </w:tc>
      </w:tr>
      <w:tr w:rsidR="0054791B">
        <w:trPr>
          <w:trHeight w:val="825"/>
          <w:tblCellSpacing w:w="0" w:type="dxa"/>
        </w:trPr>
        <w:tc>
          <w:tcPr>
            <w:tcW w:w="1312" w:type="dxa"/>
            <w:tcMar>
              <w:top w:w="0" w:type="dxa"/>
              <w:left w:w="105" w:type="dxa"/>
              <w:bottom w:w="0" w:type="dxa"/>
              <w:right w:w="105" w:type="dxa"/>
            </w:tcMar>
            <w:vAlign w:val="center"/>
          </w:tcPr>
          <w:p w:rsidR="0054791B" w:rsidRDefault="00B3681D">
            <w:pPr>
              <w:spacing w:line="300" w:lineRule="exact"/>
              <w:jc w:val="center"/>
              <w:rPr>
                <w:rFonts w:ascii="仿宋_GB2312" w:eastAsia="仿宋_GB2312" w:hAnsi="仿宋_GB2312" w:cs="仿宋_GB2312"/>
                <w:szCs w:val="21"/>
              </w:rPr>
            </w:pPr>
            <w:r>
              <w:rPr>
                <w:rFonts w:ascii="仿宋_GB2312" w:eastAsia="仿宋_GB2312" w:hAnsi="仿宋_GB2312" w:cs="仿宋_GB2312" w:hint="eastAsia"/>
                <w:szCs w:val="21"/>
              </w:rPr>
              <w:t>负向指标</w:t>
            </w:r>
          </w:p>
        </w:tc>
        <w:tc>
          <w:tcPr>
            <w:tcW w:w="1143" w:type="dxa"/>
            <w:tcMar>
              <w:top w:w="0" w:type="dxa"/>
              <w:left w:w="105" w:type="dxa"/>
              <w:bottom w:w="0" w:type="dxa"/>
              <w:right w:w="105" w:type="dxa"/>
            </w:tcMar>
            <w:vAlign w:val="center"/>
          </w:tcPr>
          <w:p w:rsidR="0054791B" w:rsidRDefault="0054791B">
            <w:pPr>
              <w:spacing w:line="300" w:lineRule="exact"/>
              <w:jc w:val="center"/>
              <w:rPr>
                <w:rFonts w:ascii="仿宋_GB2312" w:eastAsia="仿宋_GB2312" w:hAnsi="仿宋_GB2312" w:cs="仿宋_GB2312"/>
                <w:szCs w:val="21"/>
              </w:rPr>
            </w:pPr>
          </w:p>
        </w:tc>
        <w:tc>
          <w:tcPr>
            <w:tcW w:w="5731" w:type="dxa"/>
            <w:gridSpan w:val="4"/>
            <w:tcMar>
              <w:top w:w="0" w:type="dxa"/>
              <w:left w:w="105" w:type="dxa"/>
              <w:bottom w:w="0" w:type="dxa"/>
              <w:right w:w="105" w:type="dxa"/>
            </w:tcMar>
            <w:vAlign w:val="center"/>
          </w:tcPr>
          <w:p w:rsidR="0054791B" w:rsidRDefault="00B3681D">
            <w:pPr>
              <w:spacing w:line="300" w:lineRule="exact"/>
              <w:rPr>
                <w:rFonts w:ascii="仿宋_GB2312" w:eastAsia="仿宋_GB2312" w:hAnsi="仿宋_GB2312" w:cs="仿宋_GB2312"/>
                <w:szCs w:val="21"/>
              </w:rPr>
            </w:pPr>
            <w:r>
              <w:rPr>
                <w:rFonts w:ascii="仿宋_GB2312" w:eastAsia="仿宋_GB2312" w:hAnsi="仿宋_GB2312" w:cs="仿宋_GB2312" w:hint="eastAsia"/>
                <w:szCs w:val="21"/>
              </w:rPr>
              <w:t>主要评价自评得分与复评得分差异率。差异率≤10%，不扣分；10%&lt;差异率≤15%，扣2分；15%&lt;差异率≤20%，扣4分；差异率&gt;20%，扣6分。</w:t>
            </w:r>
          </w:p>
        </w:tc>
        <w:tc>
          <w:tcPr>
            <w:tcW w:w="832" w:type="dxa"/>
            <w:tcMar>
              <w:top w:w="0" w:type="dxa"/>
              <w:left w:w="105" w:type="dxa"/>
              <w:bottom w:w="0" w:type="dxa"/>
              <w:right w:w="105" w:type="dxa"/>
            </w:tcMar>
            <w:vAlign w:val="center"/>
          </w:tcPr>
          <w:p w:rsidR="0054791B" w:rsidRDefault="0054791B">
            <w:pPr>
              <w:spacing w:line="320" w:lineRule="exact"/>
              <w:jc w:val="center"/>
              <w:rPr>
                <w:rFonts w:ascii="仿宋_GB2312" w:eastAsia="仿宋_GB2312" w:hAnsi="仿宋_GB2312" w:cs="仿宋_GB2312"/>
                <w:szCs w:val="21"/>
              </w:rPr>
            </w:pPr>
          </w:p>
        </w:tc>
        <w:tc>
          <w:tcPr>
            <w:tcW w:w="870" w:type="dxa"/>
            <w:tcMar>
              <w:top w:w="0" w:type="dxa"/>
              <w:left w:w="105" w:type="dxa"/>
              <w:bottom w:w="0" w:type="dxa"/>
              <w:right w:w="105" w:type="dxa"/>
            </w:tcMar>
            <w:vAlign w:val="center"/>
          </w:tcPr>
          <w:p w:rsidR="0054791B" w:rsidRDefault="0054791B">
            <w:pPr>
              <w:spacing w:line="320" w:lineRule="exact"/>
              <w:jc w:val="center"/>
              <w:rPr>
                <w:rFonts w:ascii="仿宋_GB2312" w:eastAsia="仿宋_GB2312" w:hAnsi="仿宋_GB2312" w:cs="仿宋_GB2312"/>
                <w:szCs w:val="21"/>
              </w:rPr>
            </w:pPr>
          </w:p>
        </w:tc>
      </w:tr>
      <w:tr w:rsidR="0054791B">
        <w:trPr>
          <w:trHeight w:val="452"/>
          <w:tblCellSpacing w:w="0" w:type="dxa"/>
        </w:trPr>
        <w:tc>
          <w:tcPr>
            <w:tcW w:w="1312" w:type="dxa"/>
            <w:tcMar>
              <w:top w:w="0" w:type="dxa"/>
              <w:left w:w="105" w:type="dxa"/>
              <w:bottom w:w="0" w:type="dxa"/>
              <w:right w:w="105" w:type="dxa"/>
            </w:tcMar>
            <w:vAlign w:val="center"/>
          </w:tcPr>
          <w:p w:rsidR="0054791B" w:rsidRDefault="00B3681D">
            <w:pPr>
              <w:spacing w:line="320" w:lineRule="exact"/>
              <w:jc w:val="center"/>
              <w:rPr>
                <w:rFonts w:ascii="仿宋_GB2312" w:eastAsia="仿宋_GB2312" w:hAnsi="仿宋_GB2312" w:cs="仿宋_GB2312"/>
                <w:szCs w:val="21"/>
              </w:rPr>
            </w:pPr>
            <w:r>
              <w:rPr>
                <w:rFonts w:ascii="仿宋_GB2312" w:eastAsia="仿宋_GB2312" w:hAnsi="仿宋_GB2312" w:cs="仿宋_GB2312" w:hint="eastAsia"/>
                <w:szCs w:val="21"/>
              </w:rPr>
              <w:t>合计</w:t>
            </w:r>
          </w:p>
        </w:tc>
        <w:tc>
          <w:tcPr>
            <w:tcW w:w="1143" w:type="dxa"/>
            <w:tcMar>
              <w:top w:w="0" w:type="dxa"/>
              <w:left w:w="105" w:type="dxa"/>
              <w:bottom w:w="0" w:type="dxa"/>
              <w:right w:w="105" w:type="dxa"/>
            </w:tcMar>
            <w:vAlign w:val="center"/>
          </w:tcPr>
          <w:p w:rsidR="0054791B" w:rsidRDefault="00B3681D">
            <w:pPr>
              <w:spacing w:line="320" w:lineRule="exact"/>
              <w:jc w:val="center"/>
              <w:rPr>
                <w:rFonts w:ascii="仿宋_GB2312" w:eastAsia="仿宋_GB2312" w:hAnsi="仿宋_GB2312" w:cs="仿宋_GB2312"/>
                <w:szCs w:val="21"/>
              </w:rPr>
            </w:pPr>
            <w:r>
              <w:rPr>
                <w:rFonts w:ascii="仿宋_GB2312" w:eastAsia="仿宋_GB2312" w:hAnsi="仿宋_GB2312" w:cs="仿宋_GB2312" w:hint="eastAsia"/>
                <w:szCs w:val="21"/>
              </w:rPr>
              <w:t>100</w:t>
            </w:r>
          </w:p>
        </w:tc>
        <w:tc>
          <w:tcPr>
            <w:tcW w:w="5731" w:type="dxa"/>
            <w:gridSpan w:val="4"/>
            <w:tcMar>
              <w:top w:w="0" w:type="dxa"/>
              <w:left w:w="105" w:type="dxa"/>
              <w:bottom w:w="0" w:type="dxa"/>
              <w:right w:w="105" w:type="dxa"/>
            </w:tcMar>
            <w:vAlign w:val="center"/>
          </w:tcPr>
          <w:p w:rsidR="0054791B" w:rsidRDefault="0054791B">
            <w:pPr>
              <w:spacing w:line="320" w:lineRule="exact"/>
              <w:jc w:val="center"/>
              <w:rPr>
                <w:rFonts w:ascii="仿宋_GB2312" w:eastAsia="仿宋_GB2312" w:hAnsi="仿宋_GB2312" w:cs="仿宋_GB2312"/>
                <w:szCs w:val="21"/>
              </w:rPr>
            </w:pPr>
            <w:bookmarkStart w:id="0" w:name="_GoBack"/>
            <w:bookmarkEnd w:id="0"/>
          </w:p>
        </w:tc>
        <w:tc>
          <w:tcPr>
            <w:tcW w:w="832" w:type="dxa"/>
            <w:tcMar>
              <w:top w:w="0" w:type="dxa"/>
              <w:left w:w="105" w:type="dxa"/>
              <w:bottom w:w="0" w:type="dxa"/>
              <w:right w:w="105" w:type="dxa"/>
            </w:tcMar>
            <w:vAlign w:val="center"/>
          </w:tcPr>
          <w:p w:rsidR="0054791B" w:rsidRDefault="008F4ACE">
            <w:pPr>
              <w:spacing w:line="320" w:lineRule="exact"/>
              <w:jc w:val="center"/>
              <w:rPr>
                <w:rFonts w:ascii="仿宋_GB2312" w:eastAsia="仿宋_GB2312" w:hAnsi="仿宋_GB2312" w:cs="仿宋_GB2312"/>
                <w:szCs w:val="21"/>
              </w:rPr>
            </w:pPr>
            <w:r>
              <w:rPr>
                <w:rFonts w:ascii="仿宋_GB2312" w:eastAsia="仿宋_GB2312" w:hAnsi="仿宋_GB2312" w:cs="仿宋_GB2312" w:hint="eastAsia"/>
                <w:szCs w:val="21"/>
              </w:rPr>
              <w:t>100</w:t>
            </w:r>
          </w:p>
        </w:tc>
        <w:tc>
          <w:tcPr>
            <w:tcW w:w="870" w:type="dxa"/>
            <w:tcMar>
              <w:top w:w="0" w:type="dxa"/>
              <w:left w:w="105" w:type="dxa"/>
              <w:bottom w:w="0" w:type="dxa"/>
              <w:right w:w="105" w:type="dxa"/>
            </w:tcMar>
            <w:vAlign w:val="center"/>
          </w:tcPr>
          <w:p w:rsidR="0054791B" w:rsidRDefault="0054791B">
            <w:pPr>
              <w:spacing w:line="320" w:lineRule="exact"/>
              <w:jc w:val="center"/>
              <w:rPr>
                <w:rFonts w:ascii="仿宋_GB2312" w:eastAsia="仿宋_GB2312" w:hAnsi="仿宋_GB2312" w:cs="仿宋_GB2312"/>
                <w:szCs w:val="21"/>
              </w:rPr>
            </w:pPr>
          </w:p>
        </w:tc>
      </w:tr>
      <w:tr w:rsidR="0054791B">
        <w:trPr>
          <w:trHeight w:val="660"/>
          <w:tblCellSpacing w:w="0" w:type="dxa"/>
        </w:trPr>
        <w:tc>
          <w:tcPr>
            <w:tcW w:w="1312" w:type="dxa"/>
            <w:tcMar>
              <w:top w:w="0" w:type="dxa"/>
              <w:left w:w="105" w:type="dxa"/>
              <w:bottom w:w="0" w:type="dxa"/>
              <w:right w:w="105" w:type="dxa"/>
            </w:tcMar>
            <w:vAlign w:val="center"/>
          </w:tcPr>
          <w:p w:rsidR="0054791B" w:rsidRDefault="00B3681D">
            <w:pPr>
              <w:spacing w:line="320" w:lineRule="exact"/>
              <w:jc w:val="center"/>
              <w:rPr>
                <w:rFonts w:ascii="仿宋_GB2312" w:eastAsia="仿宋_GB2312" w:hAnsi="仿宋_GB2312" w:cs="仿宋_GB2312"/>
                <w:szCs w:val="21"/>
              </w:rPr>
            </w:pPr>
            <w:r>
              <w:rPr>
                <w:rFonts w:ascii="仿宋_GB2312" w:eastAsia="仿宋_GB2312" w:hAnsi="仿宋_GB2312" w:cs="仿宋_GB2312" w:hint="eastAsia"/>
                <w:szCs w:val="21"/>
              </w:rPr>
              <w:t>评价结果</w:t>
            </w:r>
          </w:p>
        </w:tc>
        <w:tc>
          <w:tcPr>
            <w:tcW w:w="1143" w:type="dxa"/>
            <w:tcMar>
              <w:top w:w="0" w:type="dxa"/>
              <w:left w:w="105" w:type="dxa"/>
              <w:bottom w:w="0" w:type="dxa"/>
              <w:right w:w="105" w:type="dxa"/>
            </w:tcMar>
            <w:vAlign w:val="center"/>
          </w:tcPr>
          <w:p w:rsidR="0054791B" w:rsidRDefault="0054791B">
            <w:pPr>
              <w:spacing w:line="320" w:lineRule="exact"/>
              <w:jc w:val="center"/>
              <w:rPr>
                <w:rFonts w:ascii="仿宋_GB2312" w:eastAsia="仿宋_GB2312" w:hAnsi="仿宋_GB2312" w:cs="仿宋_GB2312"/>
                <w:szCs w:val="21"/>
              </w:rPr>
            </w:pPr>
          </w:p>
        </w:tc>
        <w:tc>
          <w:tcPr>
            <w:tcW w:w="7433" w:type="dxa"/>
            <w:gridSpan w:val="6"/>
            <w:tcMar>
              <w:top w:w="0" w:type="dxa"/>
              <w:left w:w="105" w:type="dxa"/>
              <w:bottom w:w="0" w:type="dxa"/>
              <w:right w:w="105" w:type="dxa"/>
            </w:tcMar>
            <w:vAlign w:val="center"/>
          </w:tcPr>
          <w:p w:rsidR="0054791B" w:rsidRDefault="00B3681D">
            <w:pPr>
              <w:spacing w:line="320" w:lineRule="exact"/>
              <w:rPr>
                <w:rFonts w:ascii="仿宋_GB2312" w:eastAsia="仿宋_GB2312" w:hAnsi="仿宋_GB2312" w:cs="仿宋_GB2312"/>
                <w:szCs w:val="21"/>
              </w:rPr>
            </w:pPr>
            <w:r>
              <w:rPr>
                <w:rFonts w:ascii="仿宋_GB2312" w:eastAsia="仿宋_GB2312" w:hAnsi="仿宋_GB2312" w:cs="仿宋_GB2312" w:hint="eastAsia"/>
                <w:szCs w:val="21"/>
              </w:rPr>
              <w:t xml:space="preserve">☑ 优秀  90分≤得分≤100分；    □ 良好  </w:t>
            </w:r>
            <w:r>
              <w:rPr>
                <w:rFonts w:ascii="仿宋_GB2312" w:eastAsia="仿宋_GB2312" w:hAnsi="仿宋_GB2312" w:cs="仿宋_GB2312"/>
                <w:szCs w:val="21"/>
              </w:rPr>
              <w:t>80</w:t>
            </w:r>
            <w:r>
              <w:rPr>
                <w:rFonts w:ascii="仿宋_GB2312" w:eastAsia="仿宋_GB2312" w:hAnsi="仿宋_GB2312" w:cs="仿宋_GB2312" w:hint="eastAsia"/>
                <w:szCs w:val="21"/>
              </w:rPr>
              <w:t>分≤得分＜90分；</w:t>
            </w:r>
          </w:p>
          <w:p w:rsidR="0054791B" w:rsidRDefault="00B3681D">
            <w:pPr>
              <w:spacing w:line="320" w:lineRule="exact"/>
              <w:rPr>
                <w:rFonts w:ascii="仿宋_GB2312" w:eastAsia="仿宋_GB2312" w:hAnsi="仿宋_GB2312" w:cs="仿宋_GB2312"/>
                <w:szCs w:val="21"/>
              </w:rPr>
            </w:pPr>
            <w:r>
              <w:rPr>
                <w:rFonts w:ascii="仿宋_GB2312" w:eastAsia="仿宋_GB2312" w:hAnsi="仿宋_GB2312" w:cs="仿宋_GB2312" w:hint="eastAsia"/>
                <w:szCs w:val="21"/>
              </w:rPr>
              <w:t>□ 较差   60分≤得分＜</w:t>
            </w:r>
            <w:r>
              <w:rPr>
                <w:rFonts w:ascii="仿宋_GB2312" w:eastAsia="仿宋_GB2312" w:hAnsi="仿宋_GB2312" w:cs="仿宋_GB2312"/>
                <w:szCs w:val="21"/>
              </w:rPr>
              <w:t>80</w:t>
            </w:r>
            <w:r>
              <w:rPr>
                <w:rFonts w:ascii="仿宋_GB2312" w:eastAsia="仿宋_GB2312" w:hAnsi="仿宋_GB2312" w:cs="仿宋_GB2312" w:hint="eastAsia"/>
                <w:szCs w:val="21"/>
              </w:rPr>
              <w:t>分；    □ 差    得分＜60分</w:t>
            </w:r>
          </w:p>
        </w:tc>
      </w:tr>
    </w:tbl>
    <w:p w:rsidR="0054791B" w:rsidRDefault="0054791B">
      <w:pPr>
        <w:spacing w:line="320" w:lineRule="exact"/>
        <w:ind w:left="0"/>
        <w:jc w:val="left"/>
        <w:rPr>
          <w:rFonts w:ascii="华文中宋" w:eastAsia="华文中宋" w:hAnsi="华文中宋"/>
          <w:sz w:val="8"/>
          <w:szCs w:val="10"/>
        </w:rPr>
      </w:pPr>
    </w:p>
    <w:p w:rsidR="0054791B" w:rsidRDefault="00B3681D">
      <w:pPr>
        <w:spacing w:line="320" w:lineRule="exact"/>
        <w:ind w:left="0"/>
        <w:jc w:val="left"/>
      </w:pPr>
      <w:r>
        <w:rPr>
          <w:rFonts w:ascii="华文中宋" w:eastAsia="华文中宋" w:hAnsi="华文中宋"/>
          <w:szCs w:val="21"/>
        </w:rPr>
        <w:t xml:space="preserve">单位负责人（签字）：  </w:t>
      </w:r>
      <w:r>
        <w:rPr>
          <w:rFonts w:ascii="华文中宋" w:eastAsia="华文中宋" w:hAnsi="华文中宋" w:hint="eastAsia"/>
          <w:szCs w:val="21"/>
        </w:rPr>
        <w:t xml:space="preserve">   </w:t>
      </w:r>
      <w:r>
        <w:rPr>
          <w:rFonts w:ascii="华文中宋" w:eastAsia="华文中宋" w:hAnsi="华文中宋"/>
          <w:szCs w:val="21"/>
        </w:rPr>
        <w:t xml:space="preserve">     项目负责人（签字）： </w:t>
      </w:r>
      <w:r>
        <w:rPr>
          <w:rFonts w:ascii="华文中宋" w:eastAsia="华文中宋" w:hAnsi="华文中宋" w:hint="eastAsia"/>
          <w:szCs w:val="21"/>
        </w:rPr>
        <w:t xml:space="preserve">     </w:t>
      </w:r>
      <w:r>
        <w:rPr>
          <w:rFonts w:ascii="华文中宋" w:eastAsia="华文中宋" w:hAnsi="华文中宋"/>
          <w:szCs w:val="21"/>
        </w:rPr>
        <w:t xml:space="preserve"> 填表日期：</w:t>
      </w:r>
      <w:r w:rsidR="00845979">
        <w:rPr>
          <w:rFonts w:ascii="华文中宋" w:eastAsia="华文中宋" w:hAnsi="华文中宋" w:hint="eastAsia"/>
          <w:szCs w:val="21"/>
        </w:rPr>
        <w:t>2024</w:t>
      </w:r>
      <w:r>
        <w:rPr>
          <w:rFonts w:ascii="华文中宋" w:eastAsia="华文中宋" w:hAnsi="华文中宋"/>
          <w:szCs w:val="21"/>
        </w:rPr>
        <w:t>年</w:t>
      </w:r>
      <w:r>
        <w:rPr>
          <w:rFonts w:ascii="华文中宋" w:eastAsia="华文中宋" w:hAnsi="华文中宋" w:hint="eastAsia"/>
          <w:szCs w:val="21"/>
        </w:rPr>
        <w:t>5</w:t>
      </w:r>
      <w:r>
        <w:rPr>
          <w:rFonts w:ascii="华文中宋" w:eastAsia="华文中宋" w:hAnsi="华文中宋"/>
          <w:szCs w:val="21"/>
        </w:rPr>
        <w:t>月</w:t>
      </w:r>
      <w:r>
        <w:rPr>
          <w:rFonts w:ascii="华文中宋" w:eastAsia="华文中宋" w:hAnsi="华文中宋" w:hint="eastAsia"/>
          <w:szCs w:val="21"/>
        </w:rPr>
        <w:t>6</w:t>
      </w:r>
      <w:r>
        <w:rPr>
          <w:rFonts w:ascii="华文中宋" w:eastAsia="华文中宋" w:hAnsi="华文中宋"/>
          <w:szCs w:val="21"/>
        </w:rPr>
        <w:t>日</w:t>
      </w:r>
    </w:p>
    <w:sectPr w:rsidR="0054791B" w:rsidSect="0054791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1404" w:rsidRDefault="00311404">
      <w:pPr>
        <w:spacing w:line="240" w:lineRule="auto"/>
      </w:pPr>
      <w:r>
        <w:separator/>
      </w:r>
    </w:p>
  </w:endnote>
  <w:endnote w:type="continuationSeparator" w:id="0">
    <w:p w:rsidR="00311404" w:rsidRDefault="0031140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10" w:usb3="00000000" w:csb0="00040000" w:csb1="00000000"/>
  </w:font>
  <w:font w:name="方正粗宋简体">
    <w:altName w:val="宋体"/>
    <w:charset w:val="86"/>
    <w:family w:val="script"/>
    <w:pitch w:val="default"/>
    <w:sig w:usb0="00000000" w:usb1="00000000" w:usb2="00000010" w:usb3="00000000" w:csb0="00040000" w:csb1="00000000"/>
  </w:font>
  <w:font w:name="华文中宋">
    <w:altName w:val="宋体"/>
    <w:charset w:val="86"/>
    <w:family w:val="auto"/>
    <w:pitch w:val="default"/>
    <w:sig w:usb0="00000000" w:usb1="0000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1404" w:rsidRDefault="00311404">
      <w:pPr>
        <w:spacing w:line="240" w:lineRule="auto"/>
      </w:pPr>
      <w:r>
        <w:separator/>
      </w:r>
    </w:p>
  </w:footnote>
  <w:footnote w:type="continuationSeparator" w:id="0">
    <w:p w:rsidR="00311404" w:rsidRDefault="00311404">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zAzN2VhNGYxYjkzOGRkNTFlNmIyNDZiNmNhM2FlMDkifQ=="/>
  </w:docVars>
  <w:rsids>
    <w:rsidRoot w:val="11AF5CC7"/>
    <w:rsid w:val="001C6E07"/>
    <w:rsid w:val="00311404"/>
    <w:rsid w:val="0054791B"/>
    <w:rsid w:val="005C79B0"/>
    <w:rsid w:val="00633A83"/>
    <w:rsid w:val="0064401E"/>
    <w:rsid w:val="00811F0A"/>
    <w:rsid w:val="00845979"/>
    <w:rsid w:val="008F4ACE"/>
    <w:rsid w:val="00A06631"/>
    <w:rsid w:val="00AB4DB6"/>
    <w:rsid w:val="00B3681D"/>
    <w:rsid w:val="00BC77EB"/>
    <w:rsid w:val="00BD67CF"/>
    <w:rsid w:val="00C2022A"/>
    <w:rsid w:val="02F067BF"/>
    <w:rsid w:val="11AF5CC7"/>
    <w:rsid w:val="16D03492"/>
    <w:rsid w:val="1D195AF0"/>
    <w:rsid w:val="1E7362BA"/>
    <w:rsid w:val="3F990388"/>
    <w:rsid w:val="54913DDD"/>
    <w:rsid w:val="5B7B3F6D"/>
    <w:rsid w:val="69C40A47"/>
    <w:rsid w:val="76AD19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791B"/>
    <w:pPr>
      <w:widowControl w:val="0"/>
      <w:spacing w:line="365" w:lineRule="atLeast"/>
      <w:ind w:left="1"/>
      <w:jc w:val="both"/>
      <w:textAlignment w:val="bottom"/>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146</Words>
  <Characters>835</Characters>
  <Application>Microsoft Office Word</Application>
  <DocSecurity>0</DocSecurity>
  <Lines>6</Lines>
  <Paragraphs>1</Paragraphs>
  <ScaleCrop>false</ScaleCrop>
  <Company/>
  <LinksUpToDate>false</LinksUpToDate>
  <CharactersWithSpaces>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xbany</cp:lastModifiedBy>
  <cp:revision>2</cp:revision>
  <cp:lastPrinted>2022-05-19T02:31:00Z</cp:lastPrinted>
  <dcterms:created xsi:type="dcterms:W3CDTF">2024-05-06T08:04:00Z</dcterms:created>
  <dcterms:modified xsi:type="dcterms:W3CDTF">2024-05-06T08:04:00Z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C009716ED884479F909A85E40E5FF368</vt:lpwstr>
  </property>
</Properties>
</file>