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35D41" w14:textId="77777777" w:rsidR="003C2839" w:rsidRDefault="008E39A4">
      <w:pPr>
        <w:spacing w:before="100" w:beforeAutospacing="1" w:after="100" w:afterAutospacing="1" w:line="240" w:lineRule="exact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1-1</w:t>
      </w:r>
    </w:p>
    <w:p w14:paraId="6EFD4879" w14:textId="4C96CCC3" w:rsidR="003C2839" w:rsidRDefault="008E39A4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472129">
        <w:rPr>
          <w:rFonts w:eastAsia="方正粗宋简体" w:hAnsi="方正粗宋简体" w:hint="eastAsia"/>
          <w:w w:val="85"/>
          <w:kern w:val="0"/>
          <w:sz w:val="44"/>
          <w:szCs w:val="44"/>
        </w:rPr>
        <w:t>商务局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财政支出项目绩效评分表</w:t>
      </w:r>
    </w:p>
    <w:p w14:paraId="05D23D33" w14:textId="77777777" w:rsidR="003C2839" w:rsidRDefault="008E39A4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3C2839" w14:paraId="374FA17D" w14:textId="77777777">
        <w:trPr>
          <w:trHeight w:val="35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828F16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44B83CB9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FE5740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62E7B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204D0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发明专利申请费</w:t>
            </w:r>
          </w:p>
        </w:tc>
      </w:tr>
      <w:tr w:rsidR="003C2839" w14:paraId="6B6DA5C8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F3110E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7BE1F4FD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082E0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知识产权股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2993AF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35EE9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陈沫元</w:t>
            </w:r>
            <w:proofErr w:type="gramEnd"/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2D15A5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73A41E4D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2B5520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13974577927</w:t>
            </w:r>
          </w:p>
        </w:tc>
      </w:tr>
      <w:tr w:rsidR="003C2839" w14:paraId="08EA6D7D" w14:textId="77777777">
        <w:trPr>
          <w:trHeight w:val="645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DDEEB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3FDDC18D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39571271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B592F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1D493BA4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81B4B5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E4B17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9361D6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D1639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3C2839" w14:paraId="6A8415A9" w14:textId="77777777">
        <w:trPr>
          <w:trHeight w:val="494"/>
          <w:tblCellSpacing w:w="0" w:type="dxa"/>
        </w:trPr>
        <w:tc>
          <w:tcPr>
            <w:tcW w:w="1312" w:type="dxa"/>
            <w:vMerge/>
            <w:tcBorders>
              <w:tl2br w:val="nil"/>
              <w:tr2bl w:val="nil"/>
            </w:tcBorders>
            <w:vAlign w:val="center"/>
          </w:tcPr>
          <w:p w14:paraId="247713A7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9ACD6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A845F0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8FEADE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228F5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59FE77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</w:tr>
      <w:tr w:rsidR="003C2839" w14:paraId="178409E6" w14:textId="77777777">
        <w:trPr>
          <w:trHeight w:val="71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3FED1A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7F02F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4630F0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D03663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C34D95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3C2839" w14:paraId="2AC91A89" w14:textId="77777777">
        <w:trPr>
          <w:trHeight w:val="8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7C7BF2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ABC004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F22FC5" w14:textId="77777777" w:rsidR="003C2839" w:rsidRDefault="008E39A4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F7C00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4C0E6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4B03A634" w14:textId="77777777">
        <w:trPr>
          <w:trHeight w:val="61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BD197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743CD5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4EB34F" w14:textId="77777777" w:rsidR="003C2839" w:rsidRDefault="008E39A4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%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1D5CE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B4468F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6BF9C8D8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BF2F4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746137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C26E5F" w14:textId="77777777" w:rsidR="003C2839" w:rsidRDefault="008E39A4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1101DD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13C7A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78AA363F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AECF8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1A81D285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5E56D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F476A" w14:textId="77777777" w:rsidR="003C2839" w:rsidRDefault="008E39A4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按项目规定使用资金，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3658E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ABD8D5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607FEC0E" w14:textId="77777777">
        <w:trPr>
          <w:trHeight w:val="68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00B0B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47E15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5EAB6" w14:textId="77777777" w:rsidR="003C2839" w:rsidRDefault="008E39A4">
            <w:pPr>
              <w:pStyle w:val="a3"/>
              <w:widowControl w:val="0"/>
              <w:spacing w:before="0" w:beforeAutospacing="0" w:after="0" w:afterAutospacing="0" w:line="520" w:lineRule="exact"/>
              <w:ind w:firstLine="480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1"/>
                <w:szCs w:val="21"/>
              </w:rPr>
              <w:t>积极鼓励企业申报专利，提高市场竞争力，夯实企业技术创新基础。</w:t>
            </w:r>
          </w:p>
          <w:p w14:paraId="2AC9FDFE" w14:textId="77777777" w:rsidR="003C2839" w:rsidRDefault="003C2839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21C3C1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5F8BB9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43686700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FC99A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35DDBA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881F09" w14:textId="77777777" w:rsidR="003C2839" w:rsidRDefault="008E39A4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项目实施以来，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2019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申报发明专利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73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件，实用新型专利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27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件，外观设计专利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件，对县域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经济效益、社会效益、环境效益和可持续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发展提高技术支持，增强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企业创新能力建设。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B567D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1D86C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0C90DD5A" w14:textId="77777777">
        <w:trPr>
          <w:trHeight w:val="5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43495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1F9D8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A9269" w14:textId="77777777" w:rsidR="003C2839" w:rsidRDefault="003C2839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CF8FCD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96 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C7428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78D7FD72" w14:textId="77777777">
        <w:trPr>
          <w:trHeight w:val="82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888FBA" w14:textId="77777777" w:rsidR="003C2839" w:rsidRDefault="008E39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E97BC" w14:textId="77777777" w:rsidR="003C2839" w:rsidRDefault="003C283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0FAD82" w14:textId="77777777" w:rsidR="003C2839" w:rsidRDefault="008E39A4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80467F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D29C4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536C3B80" w14:textId="77777777">
        <w:trPr>
          <w:trHeight w:val="544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22F5EE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415427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6017C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B3B70F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96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827917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C2839" w14:paraId="41739658" w14:textId="77777777">
        <w:trPr>
          <w:trHeight w:val="66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376A9" w14:textId="77777777" w:rsidR="003C2839" w:rsidRDefault="008E39A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5C3771" w14:textId="77777777" w:rsidR="003C2839" w:rsidRDefault="003C283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C7C23E" w14:textId="77777777" w:rsidR="003C2839" w:rsidRDefault="008E39A4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□优秀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□良好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分；□一般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□较差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</w:t>
            </w:r>
          </w:p>
        </w:tc>
      </w:tr>
    </w:tbl>
    <w:p w14:paraId="0A5B954C" w14:textId="77777777" w:rsidR="003C2839" w:rsidRDefault="008E39A4">
      <w:pPr>
        <w:spacing w:line="320" w:lineRule="exact"/>
        <w:rPr>
          <w:szCs w:val="21"/>
        </w:rPr>
      </w:pPr>
      <w:r>
        <w:rPr>
          <w:rFonts w:hAnsi="宋体"/>
          <w:szCs w:val="21"/>
        </w:rPr>
        <w:lastRenderedPageBreak/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 w14:paraId="0155FF38" w14:textId="77777777" w:rsidR="003C2839" w:rsidRDefault="003C2839"/>
    <w:sectPr w:rsidR="003C28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434"/>
    <w:rsid w:val="0021164D"/>
    <w:rsid w:val="00260434"/>
    <w:rsid w:val="003C2839"/>
    <w:rsid w:val="00472129"/>
    <w:rsid w:val="008E39A4"/>
    <w:rsid w:val="2D6E5DE0"/>
    <w:rsid w:val="3017370E"/>
    <w:rsid w:val="32657F99"/>
    <w:rsid w:val="3D6536D7"/>
    <w:rsid w:val="5AA8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70890"/>
  <w15:docId w15:val="{865E74C9-6A4C-40FB-9357-92BCF5C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2020-10-10T02:53:00Z</cp:lastPrinted>
  <dcterms:created xsi:type="dcterms:W3CDTF">2020-09-15T07:28:00Z</dcterms:created>
  <dcterms:modified xsi:type="dcterms:W3CDTF">2020-11-18T03:23:00Z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