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CF9049" w14:textId="77777777" w:rsidR="009211AC" w:rsidRDefault="00E3354B">
      <w:pPr>
        <w:spacing w:before="100" w:beforeAutospacing="1" w:after="100" w:afterAutospacing="1" w:line="240" w:lineRule="exact"/>
        <w:jc w:val="lef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附件</w:t>
      </w:r>
      <w:r>
        <w:rPr>
          <w:rFonts w:ascii="仿宋_GB2312" w:eastAsia="仿宋_GB2312" w:hAnsi="仿宋_GB2312" w:cs="仿宋_GB2312" w:hint="eastAsia"/>
          <w:sz w:val="24"/>
        </w:rPr>
        <w:t>1-1</w:t>
      </w:r>
    </w:p>
    <w:p w14:paraId="37DF21ED" w14:textId="18B844EB" w:rsidR="009211AC" w:rsidRDefault="00E3354B">
      <w:pPr>
        <w:spacing w:line="480" w:lineRule="exact"/>
        <w:jc w:val="center"/>
        <w:rPr>
          <w:rFonts w:eastAsia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2019</w:t>
      </w:r>
      <w:r>
        <w:rPr>
          <w:rFonts w:eastAsia="方正粗宋简体" w:hAnsi="方正粗宋简体"/>
          <w:w w:val="85"/>
          <w:kern w:val="0"/>
          <w:sz w:val="44"/>
          <w:szCs w:val="44"/>
        </w:rPr>
        <w:t>年度新晃侗族自治县</w:t>
      </w:r>
      <w:r w:rsidR="00606CC9">
        <w:rPr>
          <w:rFonts w:eastAsia="方正粗宋简体" w:hAnsi="方正粗宋简体" w:hint="eastAsia"/>
          <w:w w:val="85"/>
          <w:kern w:val="0"/>
          <w:sz w:val="44"/>
          <w:szCs w:val="44"/>
        </w:rPr>
        <w:t>商务局</w:t>
      </w:r>
      <w:r>
        <w:rPr>
          <w:rFonts w:eastAsia="方正粗宋简体" w:hAnsi="方正粗宋简体"/>
          <w:w w:val="85"/>
          <w:kern w:val="0"/>
          <w:sz w:val="44"/>
          <w:szCs w:val="44"/>
        </w:rPr>
        <w:t>财政支出项目绩效评分表</w:t>
      </w:r>
    </w:p>
    <w:p w14:paraId="06256009" w14:textId="77777777" w:rsidR="009211AC" w:rsidRDefault="00E3354B">
      <w:pPr>
        <w:spacing w:beforeLines="50" w:before="156" w:line="240" w:lineRule="exact"/>
        <w:ind w:firstLine="482"/>
        <w:jc w:val="center"/>
        <w:rPr>
          <w:rFonts w:eastAsia="仿宋_GB2312"/>
          <w:kern w:val="0"/>
          <w:szCs w:val="21"/>
        </w:rPr>
      </w:pPr>
      <w:r>
        <w:rPr>
          <w:kern w:val="0"/>
          <w:sz w:val="24"/>
        </w:rPr>
        <w:t xml:space="preserve">                                                  </w:t>
      </w:r>
      <w:r>
        <w:rPr>
          <w:rFonts w:eastAsia="仿宋_GB2312"/>
          <w:kern w:val="0"/>
          <w:szCs w:val="21"/>
        </w:rPr>
        <w:t>金额单位：万元</w:t>
      </w:r>
    </w:p>
    <w:tbl>
      <w:tblPr>
        <w:tblpPr w:leftFromText="180" w:rightFromText="180" w:vertAnchor="text" w:horzAnchor="page" w:tblpX="1195" w:tblpY="107"/>
        <w:tblOverlap w:val="never"/>
        <w:tblW w:w="967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2"/>
        <w:gridCol w:w="1356"/>
        <w:gridCol w:w="1307"/>
        <w:gridCol w:w="1339"/>
        <w:gridCol w:w="1666"/>
        <w:gridCol w:w="1084"/>
        <w:gridCol w:w="122"/>
        <w:gridCol w:w="758"/>
        <w:gridCol w:w="734"/>
      </w:tblGrid>
      <w:tr w:rsidR="009211AC" w14:paraId="4F8EF42F" w14:textId="77777777">
        <w:trPr>
          <w:trHeight w:val="350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E1F210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项目单位</w:t>
            </w:r>
          </w:p>
          <w:p w14:paraId="111043E1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名称</w:t>
            </w:r>
          </w:p>
        </w:tc>
        <w:tc>
          <w:tcPr>
            <w:tcW w:w="2663" w:type="dxa"/>
            <w:gridSpan w:val="2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08D014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（盖章）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2351BA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项目名称</w:t>
            </w:r>
          </w:p>
        </w:tc>
        <w:tc>
          <w:tcPr>
            <w:tcW w:w="4364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032AD4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新晃侗族自治县应急指挥中心建设</w:t>
            </w:r>
          </w:p>
        </w:tc>
      </w:tr>
      <w:tr w:rsidR="009211AC" w14:paraId="715462F8" w14:textId="77777777">
        <w:trPr>
          <w:trHeight w:val="645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3AA1F1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</w:p>
          <w:p w14:paraId="76635F7B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责任部门</w:t>
            </w:r>
          </w:p>
        </w:tc>
        <w:tc>
          <w:tcPr>
            <w:tcW w:w="2663" w:type="dxa"/>
            <w:gridSpan w:val="2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52F615" w14:textId="77777777" w:rsidR="009211AC" w:rsidRDefault="009211AC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B75BF8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项目负责人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5018DA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吴英祯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D64248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联系</w:t>
            </w:r>
          </w:p>
          <w:p w14:paraId="1CB98AE4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电话</w:t>
            </w:r>
          </w:p>
        </w:tc>
        <w:tc>
          <w:tcPr>
            <w:tcW w:w="1614" w:type="dxa"/>
            <w:gridSpan w:val="3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12124A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18874521979</w:t>
            </w:r>
          </w:p>
        </w:tc>
      </w:tr>
      <w:tr w:rsidR="009211AC" w14:paraId="3366EA91" w14:textId="77777777">
        <w:trPr>
          <w:trHeight w:val="645"/>
          <w:tblCellSpacing w:w="0" w:type="dxa"/>
        </w:trPr>
        <w:tc>
          <w:tcPr>
            <w:tcW w:w="1312" w:type="dxa"/>
            <w:vMerge w:val="restart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65A5E0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</w:p>
          <w:p w14:paraId="4F995DDD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基本</w:t>
            </w:r>
          </w:p>
          <w:p w14:paraId="49B2B8CF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情况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68A8A6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上年</w:t>
            </w:r>
          </w:p>
          <w:p w14:paraId="121AE523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结转</w:t>
            </w:r>
          </w:p>
        </w:tc>
        <w:tc>
          <w:tcPr>
            <w:tcW w:w="1307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D53AB8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年初预算安排数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3A77DE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预算调整数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153D03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财政支付数</w:t>
            </w:r>
          </w:p>
        </w:tc>
        <w:tc>
          <w:tcPr>
            <w:tcW w:w="2698" w:type="dxa"/>
            <w:gridSpan w:val="4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D2933B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预算结余数</w:t>
            </w:r>
          </w:p>
        </w:tc>
      </w:tr>
      <w:tr w:rsidR="009211AC" w14:paraId="5F88D10E" w14:textId="77777777">
        <w:trPr>
          <w:trHeight w:val="494"/>
          <w:tblCellSpacing w:w="0" w:type="dxa"/>
        </w:trPr>
        <w:tc>
          <w:tcPr>
            <w:tcW w:w="1312" w:type="dxa"/>
            <w:vMerge/>
            <w:tcBorders>
              <w:tl2br w:val="nil"/>
              <w:tr2bl w:val="nil"/>
            </w:tcBorders>
            <w:vAlign w:val="center"/>
          </w:tcPr>
          <w:p w14:paraId="0E4195FE" w14:textId="77777777" w:rsidR="009211AC" w:rsidRDefault="009211AC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23F889" w14:textId="77777777" w:rsidR="009211AC" w:rsidRDefault="009211AC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307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024947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558.49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C21AC3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119.279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8968E1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119.279</w:t>
            </w:r>
          </w:p>
        </w:tc>
        <w:tc>
          <w:tcPr>
            <w:tcW w:w="2698" w:type="dxa"/>
            <w:gridSpan w:val="4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8968DE" w14:textId="77777777" w:rsidR="009211AC" w:rsidRDefault="009211AC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9211AC" w14:paraId="15396E48" w14:textId="77777777">
        <w:trPr>
          <w:trHeight w:val="718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C90012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评价内容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14814A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分值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B0CA0D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评价简述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442A38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自评得分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14637C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复评得分</w:t>
            </w:r>
          </w:p>
        </w:tc>
      </w:tr>
      <w:tr w:rsidR="009211AC" w14:paraId="0D397CB7" w14:textId="77777777">
        <w:trPr>
          <w:trHeight w:val="881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4878A7" w14:textId="77777777" w:rsidR="009211AC" w:rsidRDefault="00E3354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项目预算及预期绩效目标编制水平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4976DD" w14:textId="77777777" w:rsidR="009211AC" w:rsidRDefault="00E3354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61A7BF" w14:textId="77777777" w:rsidR="009211AC" w:rsidRDefault="00E3354B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6D0B59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5941AE" w14:textId="77777777" w:rsidR="009211AC" w:rsidRDefault="009211AC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9211AC" w14:paraId="3A3BC84D" w14:textId="77777777">
        <w:trPr>
          <w:trHeight w:val="617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723D69" w14:textId="77777777" w:rsidR="009211AC" w:rsidRDefault="00E3354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预算执行率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AAE98B" w14:textId="77777777" w:rsidR="009211AC" w:rsidRDefault="00E3354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CE51D7" w14:textId="77777777" w:rsidR="009211AC" w:rsidRDefault="00E3354B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该项目预算执行率为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21.36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%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265E7F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2.1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043396" w14:textId="77777777" w:rsidR="009211AC" w:rsidRDefault="009211AC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9211AC" w14:paraId="0E72DC51" w14:textId="77777777">
        <w:trPr>
          <w:trHeight w:val="645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7FFE67" w14:textId="77777777" w:rsidR="009211AC" w:rsidRDefault="00E3354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项目组织管理水平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4F7363" w14:textId="77777777" w:rsidR="009211AC" w:rsidRDefault="00E3354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0A58C2" w14:textId="77777777" w:rsidR="009211AC" w:rsidRDefault="00E3354B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本项目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属县级重点项目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并严格按相关制度执行。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FBE25E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280C77" w14:textId="77777777" w:rsidR="009211AC" w:rsidRDefault="009211AC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9211AC" w14:paraId="6CDB8DC1" w14:textId="77777777">
        <w:trPr>
          <w:trHeight w:val="958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7AD3E8" w14:textId="77777777" w:rsidR="009211AC" w:rsidRDefault="00E3354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资金支出</w:t>
            </w:r>
          </w:p>
          <w:p w14:paraId="6E206C3B" w14:textId="77777777" w:rsidR="009211AC" w:rsidRDefault="00E3354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合理合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规</w:t>
            </w:r>
            <w:proofErr w:type="gramEnd"/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E5046C" w14:textId="77777777" w:rsidR="009211AC" w:rsidRDefault="00E3354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E7A024" w14:textId="77777777" w:rsidR="009211AC" w:rsidRDefault="00E3354B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F75720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D63C7F" w14:textId="77777777" w:rsidR="009211AC" w:rsidRDefault="009211AC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9211AC" w14:paraId="0536372E" w14:textId="77777777">
        <w:trPr>
          <w:trHeight w:val="687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DA191A" w14:textId="77777777" w:rsidR="009211AC" w:rsidRDefault="00E3354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项目产出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01DB2D" w14:textId="77777777" w:rsidR="009211AC" w:rsidRDefault="00E3354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423A4C" w14:textId="77777777" w:rsidR="009211AC" w:rsidRDefault="00E3354B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黑体" w:hint="eastAsia"/>
                <w:szCs w:val="21"/>
              </w:rPr>
              <w:t>急指挥</w:t>
            </w:r>
            <w:proofErr w:type="gramEnd"/>
            <w:r>
              <w:rPr>
                <w:rFonts w:ascii="仿宋_GB2312" w:eastAsia="仿宋_GB2312" w:hAnsi="黑体" w:hint="eastAsia"/>
                <w:szCs w:val="21"/>
              </w:rPr>
              <w:t>中心建设一个纵向上连市级应急指挥中心，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特别在疫情期间对全县的疫情控制取得了决定性的作用。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C32D47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ACFB6D" w14:textId="77777777" w:rsidR="009211AC" w:rsidRDefault="009211AC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9211AC" w14:paraId="3C93F040" w14:textId="77777777">
        <w:trPr>
          <w:trHeight w:val="958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EF8421" w14:textId="77777777" w:rsidR="009211AC" w:rsidRDefault="00E3354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项目效益（效果）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ACA41A" w14:textId="77777777" w:rsidR="009211AC" w:rsidRDefault="00E3354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20698A" w14:textId="77777777" w:rsidR="009211AC" w:rsidRDefault="00E3354B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黑体" w:hint="eastAsia"/>
                <w:szCs w:val="21"/>
              </w:rPr>
              <w:t>本项目主要满足新晃县应急指挥业务发展需求，对新晃县应急指挥调度工作具有重要的战略意义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7DA2C8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DAAFB8" w14:textId="77777777" w:rsidR="009211AC" w:rsidRDefault="009211AC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9211AC" w14:paraId="15407064" w14:textId="77777777">
        <w:trPr>
          <w:trHeight w:val="581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7488E4" w14:textId="77777777" w:rsidR="009211AC" w:rsidRDefault="00E3354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小计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B44ACD" w14:textId="77777777" w:rsidR="009211AC" w:rsidRDefault="00E3354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A6683F" w14:textId="77777777" w:rsidR="009211AC" w:rsidRDefault="009211AC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FA278F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CC575E" w14:textId="77777777" w:rsidR="009211AC" w:rsidRDefault="009211AC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9211AC" w14:paraId="7B63AA27" w14:textId="77777777">
        <w:trPr>
          <w:trHeight w:val="825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2476FE" w14:textId="77777777" w:rsidR="009211AC" w:rsidRDefault="00E3354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负向指标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F5DB7B" w14:textId="77777777" w:rsidR="009211AC" w:rsidRDefault="009211AC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F1E0BE" w14:textId="77777777" w:rsidR="009211AC" w:rsidRDefault="00E3354B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主要评价自评得分与复评得分差异率。差异率≤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10%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，不扣分；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10%&lt;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差异率≤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15%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，扣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分；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15%&lt;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差异率≤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20%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，扣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分；差异率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&gt;20%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，扣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479173" w14:textId="77777777" w:rsidR="009211AC" w:rsidRDefault="009211AC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A393A4" w14:textId="77777777" w:rsidR="009211AC" w:rsidRDefault="009211AC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9211AC" w14:paraId="47CAEE68" w14:textId="77777777">
        <w:trPr>
          <w:trHeight w:val="544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83A77C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合计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BD1518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DEF36B" w14:textId="77777777" w:rsidR="009211AC" w:rsidRDefault="009211AC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2CFE1B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97.9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1D080E" w14:textId="77777777" w:rsidR="009211AC" w:rsidRDefault="009211AC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9211AC" w14:paraId="25CD7168" w14:textId="77777777">
        <w:trPr>
          <w:trHeight w:val="660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28E638" w14:textId="77777777" w:rsidR="009211AC" w:rsidRDefault="00E3354B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评价结果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14D565" w14:textId="77777777" w:rsidR="009211AC" w:rsidRDefault="009211AC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010" w:type="dxa"/>
            <w:gridSpan w:val="7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4B88D8" w14:textId="77777777" w:rsidR="009211AC" w:rsidRDefault="00E3354B">
            <w:pPr>
              <w:spacing w:line="32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□优秀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  90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分≤得分≤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分；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□良好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  75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分≤得分＜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分；□一般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  60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分≤得分＜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75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分；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  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□较差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  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得分＜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60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</w:t>
            </w:r>
          </w:p>
        </w:tc>
      </w:tr>
    </w:tbl>
    <w:p w14:paraId="55845954" w14:textId="77777777" w:rsidR="009211AC" w:rsidRDefault="00E3354B">
      <w:pPr>
        <w:spacing w:line="320" w:lineRule="exact"/>
        <w:rPr>
          <w:szCs w:val="21"/>
        </w:rPr>
      </w:pPr>
      <w:r>
        <w:rPr>
          <w:rFonts w:hAnsi="宋体"/>
          <w:szCs w:val="21"/>
        </w:rPr>
        <w:t>单位负责人（签字）：</w:t>
      </w:r>
      <w:r>
        <w:rPr>
          <w:szCs w:val="21"/>
        </w:rPr>
        <w:t xml:space="preserve">                           </w:t>
      </w:r>
      <w:r>
        <w:rPr>
          <w:rFonts w:hAnsi="宋体"/>
          <w:szCs w:val="21"/>
        </w:rPr>
        <w:t>项目负责人（签字）：</w:t>
      </w:r>
      <w:r>
        <w:rPr>
          <w:szCs w:val="21"/>
        </w:rPr>
        <w:t xml:space="preserve">   </w:t>
      </w:r>
    </w:p>
    <w:p w14:paraId="5163CE58" w14:textId="23841391" w:rsidR="009211AC" w:rsidRDefault="009211AC">
      <w:pPr>
        <w:spacing w:line="320" w:lineRule="exact"/>
        <w:jc w:val="right"/>
        <w:rPr>
          <w:szCs w:val="21"/>
        </w:rPr>
      </w:pPr>
    </w:p>
    <w:sectPr w:rsidR="009211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方正粗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0434"/>
    <w:rsid w:val="0021164D"/>
    <w:rsid w:val="00260434"/>
    <w:rsid w:val="00606CC9"/>
    <w:rsid w:val="009211AC"/>
    <w:rsid w:val="00E3354B"/>
    <w:rsid w:val="18311EF4"/>
    <w:rsid w:val="29F655B1"/>
    <w:rsid w:val="3A2C5D52"/>
    <w:rsid w:val="402D2F77"/>
    <w:rsid w:val="65BA0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55335"/>
  <w15:docId w15:val="{B3A6C171-F845-4AF8-874D-48B27C74F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2020-09-15T07:28:00Z</dcterms:created>
  <dcterms:modified xsi:type="dcterms:W3CDTF">2020-11-18T03:29:00Z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