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72951" w14:textId="77777777" w:rsidR="00AD15D1" w:rsidRDefault="00E87055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1-1</w:t>
      </w:r>
    </w:p>
    <w:p w14:paraId="75E8DBE5" w14:textId="5BCF582B" w:rsidR="00AD15D1" w:rsidRDefault="00E87055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2511D5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财政支出项目绩效评分表</w:t>
      </w:r>
    </w:p>
    <w:p w14:paraId="0148C75F" w14:textId="77777777" w:rsidR="00AD15D1" w:rsidRDefault="00E87055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AD15D1" w14:paraId="3EAB8073" w14:textId="77777777">
        <w:trPr>
          <w:trHeight w:val="35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53FA2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2A370591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D5735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商科工信局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674354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EB466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党建经费</w:t>
            </w:r>
          </w:p>
        </w:tc>
      </w:tr>
      <w:tr w:rsidR="00AD15D1" w14:paraId="08B7799C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6B9BFC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3F4BF514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5D4A2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党务办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B38EB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3890E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姚慧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DB753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54DED1CE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239FD6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18974596987</w:t>
            </w:r>
          </w:p>
        </w:tc>
      </w:tr>
      <w:tr w:rsidR="00AD15D1" w14:paraId="30FB8441" w14:textId="77777777">
        <w:trPr>
          <w:trHeight w:val="645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1173E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7A54728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4AA7A978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D45AD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0706B29A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E6CA1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A1630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1DDAA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1C5BC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AD15D1" w14:paraId="4B4927A8" w14:textId="77777777">
        <w:trPr>
          <w:trHeight w:val="494"/>
          <w:tblCellSpacing w:w="0" w:type="dxa"/>
        </w:trPr>
        <w:tc>
          <w:tcPr>
            <w:tcW w:w="1312" w:type="dxa"/>
            <w:vMerge/>
            <w:tcBorders>
              <w:tl2br w:val="nil"/>
              <w:tr2bl w:val="nil"/>
            </w:tcBorders>
            <w:vAlign w:val="center"/>
          </w:tcPr>
          <w:p w14:paraId="3C0D8BFA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FD1E8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E49430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12.3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15C64A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12.3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4B7FC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8.0385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313BE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5C1BD94B" w14:textId="77777777">
        <w:trPr>
          <w:trHeight w:val="71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32462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7A0F6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6E3A4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80876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95057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AD15D1" w14:paraId="67503836" w14:textId="77777777">
        <w:trPr>
          <w:trHeight w:val="8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BFB39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17F8A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6B60F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350FD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6D758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7A183876" w14:textId="77777777">
        <w:trPr>
          <w:trHeight w:val="61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96961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C6816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51D029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B8943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6.5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BDBD69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06DD78CA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B0679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741053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2F4C1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党建活动经费管理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45739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2E7A4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41F61955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6F9AAC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498DA8A7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BE55C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EADA55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6B58A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F2DA0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5A7C73E6" w14:textId="77777777">
        <w:trPr>
          <w:trHeight w:val="68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6B34A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8D674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7FF4D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szCs w:val="21"/>
              </w:rPr>
              <w:t>基层党组织阵地建设、“三会一课”、主题党日活动、党员教育培训、学习调研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29FAAD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2802F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71BDA03A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72B33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C12BE7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BE17CF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szCs w:val="21"/>
              </w:rPr>
              <w:t>加强</w:t>
            </w:r>
            <w:r>
              <w:rPr>
                <w:rFonts w:eastAsia="仿宋_GB2312" w:hint="eastAsia"/>
                <w:szCs w:val="21"/>
              </w:rPr>
              <w:t>了</w:t>
            </w:r>
            <w:r>
              <w:rPr>
                <w:rFonts w:eastAsia="仿宋_GB2312" w:hint="eastAsia"/>
                <w:szCs w:val="21"/>
              </w:rPr>
              <w:t>基层党组织建设</w:t>
            </w:r>
            <w:r>
              <w:rPr>
                <w:rFonts w:eastAsia="仿宋_GB2312" w:hint="eastAsia"/>
                <w:szCs w:val="21"/>
              </w:rPr>
              <w:t>，保障</w:t>
            </w:r>
            <w:r>
              <w:rPr>
                <w:rFonts w:eastAsia="仿宋_GB2312" w:hint="eastAsia"/>
                <w:szCs w:val="21"/>
              </w:rPr>
              <w:t>了</w:t>
            </w:r>
            <w:r>
              <w:rPr>
                <w:rFonts w:eastAsia="仿宋_GB2312" w:hint="eastAsia"/>
                <w:szCs w:val="21"/>
              </w:rPr>
              <w:t>基层党组织</w:t>
            </w:r>
            <w:r>
              <w:rPr>
                <w:rFonts w:eastAsia="仿宋_GB2312" w:hint="eastAsia"/>
                <w:szCs w:val="21"/>
              </w:rPr>
              <w:t>阵地建设、</w:t>
            </w:r>
            <w:r>
              <w:rPr>
                <w:rFonts w:eastAsia="仿宋_GB2312" w:hint="eastAsia"/>
                <w:szCs w:val="21"/>
              </w:rPr>
              <w:t>“三会一课”、主题党日活动、党员教育培训、学习调研等活动</w:t>
            </w:r>
            <w:r>
              <w:rPr>
                <w:rFonts w:eastAsia="仿宋_GB2312" w:hint="eastAsia"/>
                <w:szCs w:val="21"/>
              </w:rPr>
              <w:t>正常开展</w:t>
            </w:r>
            <w:r>
              <w:rPr>
                <w:rFonts w:eastAsia="仿宋_GB2312" w:hint="eastAsia"/>
                <w:szCs w:val="21"/>
              </w:rPr>
              <w:t>，提高了整体素质和水平，梳理自身良好形象。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A42057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96FA9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11BE0D1E" w14:textId="77777777">
        <w:trPr>
          <w:trHeight w:val="5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8B866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6E71D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D1701" w14:textId="77777777" w:rsidR="00AD15D1" w:rsidRDefault="00AD15D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8688B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F549F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6D8BAF94" w14:textId="77777777">
        <w:trPr>
          <w:trHeight w:val="82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9E898" w14:textId="77777777" w:rsidR="00AD15D1" w:rsidRDefault="00E8705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2CDC5B" w14:textId="77777777" w:rsidR="00AD15D1" w:rsidRDefault="00AD15D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E7C01" w14:textId="77777777" w:rsidR="00AD15D1" w:rsidRDefault="00E87055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81066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9F152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327C95CF" w14:textId="77777777">
        <w:trPr>
          <w:trHeight w:val="544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BA3F9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2E4DD0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C13E9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481F9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93.5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3B0D5D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D15D1" w14:paraId="356391A8" w14:textId="77777777">
        <w:trPr>
          <w:trHeight w:val="66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8BE4B0" w14:textId="77777777" w:rsidR="00AD15D1" w:rsidRDefault="00E870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D12082" w14:textId="77777777" w:rsidR="00AD15D1" w:rsidRDefault="00AD15D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8FCB6" w14:textId="77777777" w:rsidR="00AD15D1" w:rsidRDefault="00E87055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□优秀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□良好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分；□一般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□较差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</w:p>
        </w:tc>
      </w:tr>
    </w:tbl>
    <w:p w14:paraId="47D7B512" w14:textId="77777777" w:rsidR="00AD15D1" w:rsidRDefault="00E87055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 w14:paraId="4E3A56A9" w14:textId="77777777" w:rsidR="00AD15D1" w:rsidRDefault="00AD15D1"/>
    <w:sectPr w:rsidR="00AD15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434"/>
    <w:rsid w:val="0021164D"/>
    <w:rsid w:val="002511D5"/>
    <w:rsid w:val="00260434"/>
    <w:rsid w:val="00AD15D1"/>
    <w:rsid w:val="00E87055"/>
    <w:rsid w:val="0E813513"/>
    <w:rsid w:val="17070653"/>
    <w:rsid w:val="242630C7"/>
    <w:rsid w:val="33C25AEB"/>
    <w:rsid w:val="5F42778C"/>
    <w:rsid w:val="732033A5"/>
    <w:rsid w:val="74B0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FCB7E"/>
  <w15:docId w15:val="{EB1DDED1-FF7A-4EA2-85DF-C8C7A82E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2020-10-10T02:27:00Z</cp:lastPrinted>
  <dcterms:created xsi:type="dcterms:W3CDTF">2020-09-15T07:28:00Z</dcterms:created>
  <dcterms:modified xsi:type="dcterms:W3CDTF">2020-11-18T03:27:00Z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