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00C93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DCC2A11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0D4FF7A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48768D0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227C6C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72A399D">
      <w:pPr>
        <w:pStyle w:val="12"/>
        <w:spacing w:after="0" w:line="600" w:lineRule="exact"/>
        <w:ind w:left="210" w:firstLine="32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5F0C7A5">
      <w:pPr>
        <w:spacing w:line="72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晃农组发〔2026〕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05DE84FC">
      <w:pPr>
        <w:pStyle w:val="12"/>
        <w:spacing w:after="0" w:line="600" w:lineRule="exact"/>
        <w:ind w:left="210" w:firstLine="380"/>
        <w:rPr>
          <w:rFonts w:hint="default" w:ascii="Times New Roman" w:hAnsi="Times New Roman" w:cs="Times New Roman"/>
          <w:color w:val="auto"/>
        </w:rPr>
      </w:pPr>
    </w:p>
    <w:p w14:paraId="227654DB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中共新晃侗族自治县委农村工作领导小组</w:t>
      </w:r>
    </w:p>
    <w:p w14:paraId="4C945613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关于下达2026年度第二、四、五批省级财政</w:t>
      </w:r>
    </w:p>
    <w:p w14:paraId="784BA021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常态化帮扶资金项目计划的通知</w:t>
      </w:r>
    </w:p>
    <w:p w14:paraId="4CF09DC5"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2C7EF8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各项目实施单位：</w:t>
      </w:r>
    </w:p>
    <w:p w14:paraId="7EAE4A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根据湖南省财政厅《关于下达2026年第二批省级财政常态化帮扶资金的通知》（湘财预〔2026〕101号）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《关于下达2026年第四批省级财政常态化帮扶资金的通知》（湘财预〔2026〕167号）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关于下达2026年第五批省级财政常态化帮扶资金的通知》（湘财预〔2026〕188号）文件要求，结合我县常态化帮扶工作实际，经县委农村工作领导小组研究，现就2026年度第二、四、五批省级常态化帮扶资金项目计划及有关事项通知如下：</w:t>
      </w:r>
    </w:p>
    <w:p w14:paraId="34E4F0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一、资金规模及项目安排</w:t>
      </w:r>
    </w:p>
    <w:p w14:paraId="3EC96D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此次下达省级财政常态化帮扶资金共3597万元。其中生产发展2073万元，就业项目100万元，乡村建设行动1424万元。</w:t>
      </w:r>
    </w:p>
    <w:p w14:paraId="57EE8F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二、全面推行公开公示制度</w:t>
      </w:r>
    </w:p>
    <w:p w14:paraId="420246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常态化帮扶资金项目的公告、公示内容应包括投资规模、资金来源、资金用途、受益对象、实施单位（个人）、补助标准、审批程序、政府采购、招投标、实施期限及项目完成情况等，公告、公示时间不少于10个工作日，同时公布项目监督单位及监督电话、通讯地址或者电子邮箱，并由公示主体保存相关影像资料备查。</w:t>
      </w:r>
    </w:p>
    <w:p w14:paraId="42095D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三、规范项目实施</w:t>
      </w:r>
    </w:p>
    <w:p w14:paraId="2AB233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各项目实施单位要严格执行《中央财政常态化帮扶资金管理办法》规定，认真组织项目的实施、验收、报账，规范资金的管理及使用，确保专款专用，抓紧项目施工进度。</w:t>
      </w:r>
    </w:p>
    <w:p w14:paraId="4ADF2F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9CC65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附件：1.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  <w:t>2026年省级财政第二批常态化帮扶资金项目计划明细表</w:t>
      </w:r>
    </w:p>
    <w:p w14:paraId="787100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  <w:t>2026年省级财政第四批常态化帮扶资金项目计划明细表</w:t>
      </w:r>
    </w:p>
    <w:p w14:paraId="04EA75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szCs w:val="32"/>
        </w:rPr>
        <w:t>2026年省级财政第五批常态化帮扶资金项目计划明细表</w:t>
      </w:r>
    </w:p>
    <w:p w14:paraId="2B9D39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77FA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68876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中共新晃侗族自治县委农村工作领导小组</w:t>
      </w:r>
    </w:p>
    <w:p w14:paraId="2BCB61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</w:t>
      </w:r>
    </w:p>
    <w:p w14:paraId="4957C360">
      <w:pPr>
        <w:wordWrap w:val="0"/>
        <w:spacing w:line="6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3EAD80">
      <w:pPr>
        <w:pStyle w:val="12"/>
        <w:spacing w:before="0" w:after="0" w:line="600" w:lineRule="exact"/>
        <w:ind w:leftChars="0" w:firstLine="419" w:firstLineChars="13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sectPr>
          <w:footerReference r:id="rId3" w:type="default"/>
          <w:pgSz w:w="11906" w:h="16838"/>
          <w:pgMar w:top="1701" w:right="1474" w:bottom="1531" w:left="1587" w:header="851" w:footer="1417" w:gutter="0"/>
          <w:pgNumType w:fmt="decimal"/>
          <w:cols w:space="0" w:num="1"/>
          <w:docGrid w:type="lines" w:linePitch="312" w:charSpace="0"/>
        </w:sectPr>
      </w:pPr>
    </w:p>
    <w:p w14:paraId="6A01114D">
      <w:pPr>
        <w:pStyle w:val="12"/>
        <w:spacing w:before="0" w:after="0" w:line="600" w:lineRule="exact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</w:t>
      </w:r>
    </w:p>
    <w:p w14:paraId="796766C6">
      <w:pPr>
        <w:pStyle w:val="12"/>
        <w:spacing w:before="0" w:after="0" w:line="60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2026年省级财政第二批常态化帮扶资金项目计划明细表</w:t>
      </w:r>
    </w:p>
    <w:tbl>
      <w:tblPr>
        <w:tblStyle w:val="14"/>
        <w:tblW w:w="499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772"/>
        <w:gridCol w:w="919"/>
        <w:gridCol w:w="1248"/>
        <w:gridCol w:w="1248"/>
        <w:gridCol w:w="932"/>
        <w:gridCol w:w="794"/>
        <w:gridCol w:w="903"/>
        <w:gridCol w:w="1144"/>
        <w:gridCol w:w="2196"/>
        <w:gridCol w:w="819"/>
        <w:gridCol w:w="1036"/>
        <w:gridCol w:w="1152"/>
        <w:gridCol w:w="844"/>
        <w:gridCol w:w="844"/>
        <w:gridCol w:w="878"/>
        <w:gridCol w:w="2108"/>
        <w:gridCol w:w="1107"/>
        <w:gridCol w:w="387"/>
      </w:tblGrid>
      <w:tr w14:paraId="3288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94F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4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244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项目类别</w:t>
            </w:r>
          </w:p>
        </w:tc>
        <w:tc>
          <w:tcPr>
            <w:tcW w:w="2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7CF0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乡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镇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669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村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1CA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FDFC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建设性质</w:t>
            </w:r>
          </w:p>
        </w:tc>
        <w:tc>
          <w:tcPr>
            <w:tcW w:w="4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934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时间进度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776C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责任单位</w:t>
            </w:r>
          </w:p>
        </w:tc>
        <w:tc>
          <w:tcPr>
            <w:tcW w:w="5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BBC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建设内容及</w:t>
            </w:r>
          </w:p>
          <w:p w14:paraId="163E9A3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规模</w:t>
            </w:r>
          </w:p>
        </w:tc>
        <w:tc>
          <w:tcPr>
            <w:tcW w:w="7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06E6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资金规模和筹资方式</w:t>
            </w:r>
          </w:p>
        </w:tc>
        <w:tc>
          <w:tcPr>
            <w:tcW w:w="6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9D29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受益对象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883B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绩效目标</w:t>
            </w:r>
          </w:p>
        </w:tc>
        <w:tc>
          <w:tcPr>
            <w:tcW w:w="2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CE2E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联农带农机制</w:t>
            </w:r>
          </w:p>
        </w:tc>
        <w:tc>
          <w:tcPr>
            <w:tcW w:w="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901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备注</w:t>
            </w:r>
          </w:p>
        </w:tc>
      </w:tr>
      <w:tr w14:paraId="77CA2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0FEB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4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6338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6B7C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923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025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494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BAB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计划开工时间</w:t>
            </w:r>
          </w:p>
        </w:tc>
        <w:tc>
          <w:tcPr>
            <w:tcW w:w="2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5325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计划完工时间</w:t>
            </w: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C5A2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F3A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912D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项目预算总投资（万元）</w:t>
            </w:r>
          </w:p>
        </w:tc>
        <w:tc>
          <w:tcPr>
            <w:tcW w:w="5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020A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其中</w:t>
            </w:r>
          </w:p>
        </w:tc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8F8A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受益村数（个）</w:t>
            </w:r>
          </w:p>
        </w:tc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9D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受益户数（户）</w:t>
            </w: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038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受益人口数（人）</w:t>
            </w: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A72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2F9A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5B85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3C2C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CD16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4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420C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501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3AB8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C0D5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725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6551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8EA3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9223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0D98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21E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A95E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财政资金（万元）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525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其他资金（万元）</w:t>
            </w:r>
          </w:p>
        </w:tc>
        <w:tc>
          <w:tcPr>
            <w:tcW w:w="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3C60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62D7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B02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AD8B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3865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E66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0C2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7C3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8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4F4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C320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2556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EE13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2556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B87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CDC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418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189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F45B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C6C6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1086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1D68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0E7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293B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一、产业发展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3B9A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DA9E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AC3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40E4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56C5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82C5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75BA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9EE6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639F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16</w:t>
            </w: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2AD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16</w:t>
            </w: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4AEC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4C58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ADBB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14C9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F42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CFF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A4D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0CD7A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145E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242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（一）种植养殖基地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ABE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2B50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300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2702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88C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523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9F21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A7C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F473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42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4261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42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A99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61F9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BAB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075B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07E7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CC9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3CB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070C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BC3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103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种养殖业基地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3506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AB0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唐家村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4C4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农作物种植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0D98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1BA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F2B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0BF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林冲镇人民政府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6D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蔬菜种植、油菜种植70亩，榨菜种植100亩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EDB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C93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1CF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AEB9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35E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113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51C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351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DAA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增加村集体经济收入、带动村民致富。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E7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0D8F5DD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务工就业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17A49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7B13B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429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EA22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养殖业基地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4835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DF2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甘美村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08C2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贡溪鸡保种养殖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5085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312E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2026.5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00E4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2026.10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AAA0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A5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种鸡购置200羽，养殖场地建设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D8F0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22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7E22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5EA5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7FB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797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39C1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903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增加群众和村集体收入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7C8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0E4CFB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388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6E805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186F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01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（二）加工流通项目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6185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DF6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AC1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136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258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12A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ABD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79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2EDF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F96D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5074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E7A8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A3E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072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FDCA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B57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CBAC7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45B3F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396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A68E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产地粗加工和精深加工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DE2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F48E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前锋联合村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1E5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龙脑樟初加工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BC5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45AC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9D0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2026.10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3B5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产业开发区管理委员会、晃源集团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97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龙脑樟加工生产线建设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221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4B0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B79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174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129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140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13A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495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B25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增加村集体经济收入、带动村民致富。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36F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75C59E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务工就业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16A78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793BC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7B1E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EEA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（三）配套设施建设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FC4E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AA29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7AC3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EB48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8C25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426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9A0B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3D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2B6A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1426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6ECE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1426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3B20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4FF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C0E7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F725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96C6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ACE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84B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3E90F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A0F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68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产业园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FAC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</w:t>
            </w:r>
          </w:p>
          <w:p w14:paraId="5773192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林冲镇</w:t>
            </w:r>
          </w:p>
          <w:p w14:paraId="76822BA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  <w:p w14:paraId="481E69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  <w:p w14:paraId="44A000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25B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洛溪村、地习村、柏树林村、洞坡村、胜利村、暮山坪村、老黄冲村等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2639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省级现代农业产业园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5F8D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5BA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CF6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AC1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县农业农村局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D5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黄牛养殖基地建设、黄牛屠宰基地建设、市场营销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体系建设、黄精种植示范基地建设、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黄精深加工。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7F0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9705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701F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67FE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B08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1038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C088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3633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B08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增加村集体经济收入、带动村民致富。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C5DD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资产租赁</w:t>
            </w:r>
          </w:p>
          <w:p w14:paraId="48D23B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2EEB03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土地流转</w:t>
            </w:r>
          </w:p>
          <w:p w14:paraId="7E77EA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技术培训</w:t>
            </w:r>
          </w:p>
          <w:p w14:paraId="49259F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订单收购</w:t>
            </w:r>
          </w:p>
          <w:p w14:paraId="5B6F06A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配套服务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76B8">
            <w:pPr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2F8F8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059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9DC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1B1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1D67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坝万村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CA0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3772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维修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5EC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7E01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BD0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D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水渠维修2500米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9CC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D08D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1AF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2E0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A804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8CAD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35D9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增加群众收入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0C1E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31840E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B35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719B4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230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BF04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2986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091F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71F5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037B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维修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F60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F1B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7869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6C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水渠维修3200米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CC99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B5D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24B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3608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1993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5B53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1B7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增加群众收入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0A4B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426640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B57C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56B42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1E8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8038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8102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626F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田家村、碧林村等村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8475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8E03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维修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D36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9655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167F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D7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水渠、排水沟维修3460米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2A5D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F479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D35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3EFE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5CE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6918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2E84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增加群众收入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5C5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093B60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964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792AE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C3E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39E4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BCF0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0595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绍溪村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9CEC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河堤维修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089B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维修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7A9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E0DA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9110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AC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河堤维修加固、加高460米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DFE4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D88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8F08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FF39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2D96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817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3B54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增加群众收入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8B2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7AC8835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9709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40193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C2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76A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D20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A001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高铁新村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994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Cs w:val="21"/>
              </w:rPr>
              <w:t>南桥湾山塘度汛隐患整治工程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7A1D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BFD3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E889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DC3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5F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左右岸面板各10米，塘底清淤防渗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B30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A72C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78C7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172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F82F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495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1ECF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新增蓄水能力0.024万立方米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C7A8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26648D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F42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auto"/>
                <w:szCs w:val="21"/>
              </w:rPr>
            </w:pPr>
          </w:p>
        </w:tc>
      </w:tr>
      <w:tr w14:paraId="765B3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3B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53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F75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CC13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高铁新村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F28B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榜上山塘度汛隐患整治工程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10DC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27F5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913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991E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CA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坝体及岸坡整形，内坝坡面板，坝顶整形碎石，消力池和底涵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08D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D57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2C02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196E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E6B3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E28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171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856E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新增蓄水能力0.2万立方米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82FD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8D4BB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5B0E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2D2E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65D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C5E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9C8D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BD84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木铎溪村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C376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桂竹湾山塘度汛隐患整治工程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EBE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1BE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E904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0DCE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CB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损坏六棱块拆除重建，坝顶整修，底涵封堵、新建虹吸放水管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861F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95CC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AFC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BC0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D921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2330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385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4818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新增蓄水能力3.1万立方米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E52A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68719F0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E17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65375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EA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46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18B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BB13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洞坡村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E742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四清山塘度汛隐患整治工程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C21C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F25C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03BF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F4C9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县水利局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35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边坡整修、铺土工布防渗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3015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4CE0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0169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A1C7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65DB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170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05E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592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766B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新增蓄水能力3.1万立方米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574B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98772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FF9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pacing w:val="-20"/>
                <w:szCs w:val="21"/>
              </w:rPr>
            </w:pPr>
          </w:p>
        </w:tc>
      </w:tr>
      <w:tr w14:paraId="6B359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1F9E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0D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D57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B7D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858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大洞坡山塘度汛隐患整治工程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639D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A75C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831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FEAD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95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清淤、损坏六棱块拆除重建，原底涵封堵、顶管新建底涵，外坝坡修整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AE3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D80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904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ABE5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E8DC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713C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243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B4D2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新增蓄水能力2.1万立方米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B532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308425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0644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DBF0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AB6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B0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A62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A38C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上田村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4CBB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直让山塘度汛隐患整治工程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F32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BC8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170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5B9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26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Cs w:val="21"/>
              </w:rPr>
              <w:t>底涵、外坝坡整形、排水棱体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7350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019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0EF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6E1F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E917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FEC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9CDA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新增蓄水能力1.2万立方米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70D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4171E69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2E41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13D6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E29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8D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A37F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B09A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B057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万家山塘度汛隐患整治工程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DC80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9E5C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9F09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43B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8F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面板、护栏、卧管及消力池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2C7A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D20B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B628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CCA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CFBC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601E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0754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新增蓄水能力0.5万立方米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F294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1380DA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E0C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469B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A8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62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9EB9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米贝乡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40A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碧李桥村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B8CF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桐木寨山塘度汛隐患整治工程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983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E8B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63F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13CA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米贝乡人民政府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1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清淤、拆除重建面板、底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Cs w:val="21"/>
              </w:rPr>
              <w:t>涵、溢洪道，外坝坡修整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AD31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F5B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E832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E624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D15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EE3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BFA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新增蓄水能力0.1万立方米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F5B7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45BB26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F88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1D66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6BD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14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6B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CB60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F189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岩山村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632E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牛角湾山塘度汛隐患整治工程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98D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DF19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A293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041B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97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六棱块拆除重建及新建、坝体帷幕灌浆、坝顶路面硬化及栏杆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A04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DC3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BBB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BA83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173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A645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172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312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新增蓄水能力1.1万立方米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CA7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211AB9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E22A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47EF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52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C3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896F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步头降乡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BCBA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新江村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148B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马颈坳山塘度汛隐患整治工程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F72F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159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35CC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6B3D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Cs w:val="21"/>
              </w:rPr>
              <w:t>步头降乡人民政府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C5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坝体右岸面板拆除重建，岸坡整形、铺膜防渗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2254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B78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8CF0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947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857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634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D7D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新增蓄水能力0.32万立方米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4E6F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186C01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82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00C74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49C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16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A7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1714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0ED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E57C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黄家垅山塘整治工程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C303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5EF3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BBE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E5FC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新晃县水利局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31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新建泵站1座，整修排水、放水设施，山塘清淤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E57D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44E3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75B3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C78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B56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63A8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B20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新增蓄水能力0.3万立方米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2A8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930B35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9B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8717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EC1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17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2F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4DD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A72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C35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C86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25EA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F42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022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FC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43F4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1E6F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E211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5194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4891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240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4253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680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561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95ED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0FF674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4DBA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31EA0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565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18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7F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AA9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EE3D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04A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C21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3380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BFAF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A54C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64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E76E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D37B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58BD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97A2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5934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9A7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556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4272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6A4A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5B6722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C6FC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D471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037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19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BC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1AC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步头降乡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1FA1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C8B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EE2A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E246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1D8E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26F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Cs w:val="21"/>
              </w:rPr>
              <w:t>头降乡人民政府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E9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E085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53D0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9B46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01AE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87A4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108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A45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337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C929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FD08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6EC7E0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5294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059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4A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ED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9FA1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ABB5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5C08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301E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012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4585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2A80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凉伞镇人民政府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4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FF2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1B44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1B77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FBF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90A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258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CE39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3E27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480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740AF2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ADD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2DF7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3F4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FDB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91D1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C24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5E33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CE8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29CC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D3EA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6637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2C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566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FA1F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6F3B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D58B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31C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463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E249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1569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96A2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001D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4619A6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9F57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D052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85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E7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1AF3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414B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B11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水渠新建、维修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FBBF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4D9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A40A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A5EB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E2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小型农业水利设施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新建、维修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C43E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E1BE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56E6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FA3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5789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215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8F5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D912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1F66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03A6C7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822A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A9C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833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23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788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小型农田水利设施建设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416A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18AF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唐家村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4C38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水渠修建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AA05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D99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B63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9FA9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FD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水渠修建（Q30）1000米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6980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660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D895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3EDB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004E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26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C0C9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90BD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提升粮食生产专业化、机械化水平，保障粮食安全。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340E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23E79D9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CFD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3696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8C6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93D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（四）金融保险配套项目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FD9C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636A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D6F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36ED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B09E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BEB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E6D5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4E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D44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60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08E4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60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8911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8944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D961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D0D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0F2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2534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C4EC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1F32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D3B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5E0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新型经营主体贷款贴息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4C70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D22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6248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新型经营主体贷款贴息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6C96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续建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3638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D57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AC4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县农业农村局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4E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完成符合申报要求并通过省里复核的新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型经营主体贷款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贴息发放。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EFA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8A5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4E4F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B241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137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6A4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34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7361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615F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为新型经营主体提供贷款贴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息、带动产业发展。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E56C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08FBE2F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331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028D1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C41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87C4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二、就业项目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D02D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101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2512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3094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B4C7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51B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C28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89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D850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D07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4E42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DD8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4829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2D9D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521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96EC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54F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3CA17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48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DA01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（一）交通费补助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1A8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981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9F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DF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9F4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3B2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44AE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6A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E6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AE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8E6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1857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301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78BE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8A9B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1B7B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729C1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73D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42C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外出务工补助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EA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新晃县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5E8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新晃县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1BD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外出务工补助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DC3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B6C2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891B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EC8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县农业农村局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E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帮扶对象省内县外务工交通补助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C6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F64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357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7F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137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9A7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5000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2403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5203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增加群众收入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3417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B76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9EB6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8AF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4A4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三、乡村建设行动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0F43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9F29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B86A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B0E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C978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DB2C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C095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4E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A1A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828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FD3E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828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868C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217B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4CDB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15A1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3DF9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1371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42E8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6AF78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ED4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14E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（一）农村基础设施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2EAE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CE7C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10F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773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4E64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FC18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C3B8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D3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6CE3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828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B3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828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6153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1A5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2057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049E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0E45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D245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B1C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30B0E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1B9C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DAAD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1B6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7CD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上田村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7D4B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水稻种植基地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E8E5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935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FC13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2489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C0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维修硬化机耕道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、产业路1500米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46A1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059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35B8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0443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8E64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9B0E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DA7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CB27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3B91B8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23D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10CE1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C341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FBA1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1624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BD8C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黄雷村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910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水稻种植基地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419A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F83E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0D48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2C94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8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产业路建设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EC80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B727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BAC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E2F2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302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82A4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8F0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5663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355F45F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4583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E5EF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1CC7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5D47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9CB7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禾滩镇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4F7C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岑贡村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EC5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生猪养殖基地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52C8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155A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E353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C51D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禾滩镇人民政府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9A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产业路建设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481B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4027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F31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01E5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1A44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363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320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A74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AA5A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4005D3D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99B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5F273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5782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9D07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产业路、资源路、旅游路建设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FB05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8A2B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397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产业路建设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DBD0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6F1E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CCFF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9105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AF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新建1公里硬化产业路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2E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C6B3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28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127B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053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CD3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5E0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460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1D16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D4DD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38C4C4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D7BB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70709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3658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76CC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产业路、资源路、旅游路建设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9E06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扶罗镇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C644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新寨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B8E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产业路建设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5B19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BFF8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185B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C06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扶罗镇人民政府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B4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交寨组400米产业路扩宽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64DF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901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8F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65C8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9E5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0A3F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711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61D9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652204B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017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4A20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4988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66F8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产业路、资源路、旅游路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840A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66A2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洛溪村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650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产业路建设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10C6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C983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F9A4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72D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禾滩镇人民政府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34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坟背组、黄家组4500米产业路修缮加固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207F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0AA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D78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15C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892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049D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E079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改善生产条件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E936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5814ACD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9205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0F2E5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B30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7A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农村供水保障设施建设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683E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  <w:p w14:paraId="1503F7B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禾滩镇</w:t>
            </w:r>
          </w:p>
          <w:p w14:paraId="1313136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  <w:p w14:paraId="523B514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7F52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桐木村、禾滩村、林冲村、大桥溪村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440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农村供水保障六大专项行动整治工程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F788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A206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AF8C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899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县水利局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94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解决季节性缺水问题新建水源工程6处；老旧管网更新改造20公里；解决农村供水水质问题新建过滤池1座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A98A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222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9EA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AE42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FAD1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950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3399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4297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0611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提升供水保障能力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076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917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146D4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61B7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61BD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CE7F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BF8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两河口村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58CF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2026年度省级和美乡村建设重点村（两河口村）项目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A98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19C5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22FE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190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33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道路硬化共230平方米、安全防护堡坎135米、矮墙改造322米、垃圾收集桶8个、3个垃圾收集站点改造、安全防护栏杆755米、人饮水井改造1座、太阳能路灯40盏等。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DB57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C63D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370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D96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3951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165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C7EC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550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9FD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改善人居环境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FBB8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6922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Cs w:val="21"/>
              </w:rPr>
            </w:pPr>
          </w:p>
        </w:tc>
      </w:tr>
      <w:tr w14:paraId="77CAF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F31B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7E82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A2D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A067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高铁新村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F6C5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2026年度省级和美乡村建设重点村（高铁新村）项目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9D95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BDDB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1D9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E80B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30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入组道路提质改造共4500平方米、安全护栏560米、多功能晒谷坪460平方米、和美场地500平方米、太阳能路灯60盏、绿化培植3000平方米等。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D366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884F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AB65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E9A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0C13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164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E814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612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6361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改善人居环境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356D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C86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Cs w:val="21"/>
              </w:rPr>
            </w:pPr>
          </w:p>
        </w:tc>
      </w:tr>
      <w:tr w14:paraId="58F9D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304D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1CB7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51F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6DD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波洲村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3B1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ECA6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1B08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791F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CC64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8D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集中团寨路灯安装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D801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30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C128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30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2147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A32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721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125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FCA4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438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4BAA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改善人居环境，方便群众出行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C920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CBBE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Cs w:val="21"/>
              </w:rPr>
            </w:pPr>
          </w:p>
        </w:tc>
      </w:tr>
      <w:tr w14:paraId="2B843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F96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7A8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5AF0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F744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桐木村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F52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6DA5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3F2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D49D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0535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62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集中团寨路灯安装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D2CC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3435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B7BC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029B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27D6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167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FE4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585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5E9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改善人居环境，方便群众出行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7EF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47A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Cs w:val="21"/>
              </w:rPr>
            </w:pPr>
          </w:p>
        </w:tc>
      </w:tr>
      <w:tr w14:paraId="58CD6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5353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087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0C4C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2C27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暮山坪村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BFF2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耕道建设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305F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A4C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85EF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1EEF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F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修建机耕道1000米，堡坎300米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FF0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0649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F801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4F5B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9ACA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305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C589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115F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解决群众生产困难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615B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5698ED4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32A7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1BECC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9BBF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99E0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村容村貌提升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DAC3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0491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暮山坪村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5321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新建排水沟建设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5BC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76D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88F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A6C5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27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修建机耕道1000米，堡坎300米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D183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DF8A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FE88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6BE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386A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165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103A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395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DFF1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解决群众生产困难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1657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2F6E760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825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4A3AB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E53F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9647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农村道路建设（通村路、通户路、小型桥梁等）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932C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D310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暮山坪村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09AF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田垄头主干道道路硬化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242D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982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79D6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C9FC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C7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修建机耕道1000米，堡坎300米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7EE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1B34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B414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2C2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4753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5E3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195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313A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解决群众出行及生产困难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F495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2C3B8A5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8F9E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5D197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5480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6888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农村道路建设（通村路、通户路、小型桥梁等）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B51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93CE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坪地村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EB21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通组公路硬化工程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FF6F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996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5826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7B94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62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硬化南蛇组至交龙组1600米通组公路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7926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0F9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509E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A382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0ABB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176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921A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684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FA46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通过项目实施，改善生产生活条件。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F3EC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5ADFD1C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36BD51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67EC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7999B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CBD5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991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856D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AF30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坪地村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A6B2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么油组黄牛养殖基地配套工程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1522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3E55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7345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E8A4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0F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新建长15米便民桥1座，并硬化产业路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50米。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E82B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44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0139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44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D02C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C1B4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4C52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3BEB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211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D193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通过项目实施，改善生产生活条件。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014D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751BE00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0AC5B02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8BE7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26C5E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9F3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CFA6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公共照明设施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108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7B9B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唐家村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C857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公共照明设施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FE2F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56B2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1925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1729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48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集中团寨安装公共照明路灯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C746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B9BC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F20A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4B10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36C2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26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88C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E6A4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便利群众生产生活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84AA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0139895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C1AD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6F1A4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C76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30AE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村容村貌提升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7A93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8064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唐家村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C579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人居环境整治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717C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023C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4962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C61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AB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团寨污水排放整治、组级道路硬化等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320F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49.6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FC0C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49.6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AFE0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9891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4BD6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145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EFFA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490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6A56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改善农村居民的生活环境，提高农村居民的居住条件和生活品质。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818F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5FE27EF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B817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1F49A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3DFB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E4A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产业路、资源路、旅游路建设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4A3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B82D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唐家村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D1A2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产业路维修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FFBF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9BA8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C4EF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51B7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20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加工厂产业路桥梁加宽，江家凸至老寨1.5公里产业路维修，两座生产便民桥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CEA7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11.4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1F4E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11.4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C77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3C24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9F2B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98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7C64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369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43B2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改善农村居民的生活环境，保障群众出行安全。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790D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765DA31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79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6D33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0386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C6F4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农村道路建设（通村、通户路）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EE59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A953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长乐坪村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C66D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320国道至自塘溪提质改造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6C39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4B7B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839E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70E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6C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320国道至自塘溪道路建设，宽4.5米长约2公里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F478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D734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BE1D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6EAC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7EC6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39D2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BD1A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完善村基础设施，解决村民交通安全问题。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5737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1DDC229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250D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3CB69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9AEB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3A0E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农村道路建设（通村、通户路）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A541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EE35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长乐坪村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09D2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㵲水河休闲步道及和美乡村建设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3C97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00B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7FB1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CCFE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D0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舞水河村道建设，宽4.5米长约2公里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7A28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D792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F2B7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2AC9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DAE4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0EA7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B816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完善村基础设施，建设美丽乡村。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635F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80FC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  <w:tr w14:paraId="6877D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3EEA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6719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公共照明设施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B200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86B2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长乐坪村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2465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路灯安装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30AF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C6DB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6BD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89AD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5D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村组路段太阳能路灯安装约100盏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2731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C26E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1C68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3DB9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EDD2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380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8E0F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970E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完善村基础设施，解决村民交通安全问题，建设美丽乡村。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6A18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0187EDA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CCEC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</w:tr>
    </w:tbl>
    <w:p w14:paraId="19E2AE48"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page"/>
      </w:r>
    </w:p>
    <w:p w14:paraId="1C749642">
      <w:pPr>
        <w:pStyle w:val="12"/>
        <w:spacing w:before="0" w:after="0" w:line="600" w:lineRule="exact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</w:t>
      </w:r>
    </w:p>
    <w:p w14:paraId="5D20276C">
      <w:pPr>
        <w:pStyle w:val="12"/>
        <w:spacing w:before="0" w:after="0" w:line="60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2026年省级财政第四批常态化帮扶资金项目计划明细表</w:t>
      </w:r>
    </w:p>
    <w:tbl>
      <w:tblPr>
        <w:tblStyle w:val="14"/>
        <w:tblW w:w="217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720"/>
        <w:gridCol w:w="1195"/>
        <w:gridCol w:w="1583"/>
        <w:gridCol w:w="1240"/>
        <w:gridCol w:w="667"/>
        <w:gridCol w:w="1184"/>
        <w:gridCol w:w="938"/>
        <w:gridCol w:w="1818"/>
        <w:gridCol w:w="1679"/>
        <w:gridCol w:w="985"/>
        <w:gridCol w:w="1033"/>
        <w:gridCol w:w="1040"/>
        <w:gridCol w:w="840"/>
        <w:gridCol w:w="825"/>
        <w:gridCol w:w="910"/>
        <w:gridCol w:w="1276"/>
        <w:gridCol w:w="1142"/>
        <w:gridCol w:w="1125"/>
      </w:tblGrid>
      <w:tr w14:paraId="24AE7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69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D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项目类别</w:t>
            </w:r>
          </w:p>
        </w:tc>
        <w:tc>
          <w:tcPr>
            <w:tcW w:w="1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9D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乡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镇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C7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村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2C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7A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建设性质</w:t>
            </w: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6B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时间进度</w:t>
            </w:r>
          </w:p>
        </w:tc>
        <w:tc>
          <w:tcPr>
            <w:tcW w:w="1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B5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责任单位</w:t>
            </w:r>
          </w:p>
        </w:tc>
        <w:tc>
          <w:tcPr>
            <w:tcW w:w="1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F7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建设内容及</w:t>
            </w:r>
          </w:p>
          <w:p w14:paraId="6D649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规模</w:t>
            </w:r>
          </w:p>
        </w:tc>
        <w:tc>
          <w:tcPr>
            <w:tcW w:w="30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60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资金规模和筹资方式</w:t>
            </w: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0B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受益对象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95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绩效目标</w:t>
            </w: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93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联农带农机制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3C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备注</w:t>
            </w:r>
          </w:p>
        </w:tc>
      </w:tr>
      <w:tr w14:paraId="4500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8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F2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7C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3A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F4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68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CD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计划开工时间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9D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计划完工时间</w:t>
            </w: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A8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16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A2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项目预算总投资（万元）</w:t>
            </w:r>
          </w:p>
        </w:tc>
        <w:tc>
          <w:tcPr>
            <w:tcW w:w="2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B5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其中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3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受益村数（个）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C3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受益户数（户）</w:t>
            </w:r>
          </w:p>
        </w:tc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24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受益人口数（人）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8A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57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A2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6592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C0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D9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43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DD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6A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BB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D0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A1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B9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8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3A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56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财政资金（万元）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7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其他资金（万元）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F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DE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C1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9B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0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70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46DF1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D1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02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5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4B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747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E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747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B2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F9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9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A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3B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E8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CC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20C6F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A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6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一、产业发展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F1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EE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53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AC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8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AB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9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B7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B7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151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6C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Cs w:val="21"/>
              </w:rPr>
              <w:t>151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23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67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DF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62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53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1B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12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</w:tr>
      <w:tr w14:paraId="0EAF5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33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83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（一）种植业基地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D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2A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68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A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F2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22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CF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9D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BE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C7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150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0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1F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5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5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78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11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7193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11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29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种植业基地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4C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扶罗镇、凉伞镇、禾滩镇、林冲镇</w:t>
            </w:r>
          </w:p>
          <w:p w14:paraId="22675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米贝乡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0E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岑贡村、万家村、桐木村、炼溪村、地习村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D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高质量庭院经济到户种养项目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BB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06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2026.10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B9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县农业农村局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91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发展贡溪鸡养殖、榨菜种植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43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E3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EC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C7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15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486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48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FA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增加农村居民收入，提高农村居民的生活品质。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A3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C0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125D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7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FD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种植业基地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E5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B5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圭界村、桐木村、竹树村、伞寨村、红星村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5E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稻菜轮作种植基地建设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7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21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82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A8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A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稻菜轮作种植基地设备购置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D1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D0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4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5B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DF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FF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7B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增加群众收入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A0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024F0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59378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资产租赁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8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B2E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3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60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（二）金融保险配套项目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73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CD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ED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A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C9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66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39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84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95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32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6A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2A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1D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89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1F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4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FF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544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9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25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新型经营主体贷款贴息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7D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E5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76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新型经营主体贷款贴息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8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续建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7E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61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23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县农业农村局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3E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完成符合申报要求并通过省里复核的新型经营主体贷款贴息发放。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02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AB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90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22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73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06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EE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为新型经营主体提供贷款贴息、带动产业发展。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59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6D16F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0E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285C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E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17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二、乡村建设行动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6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2A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A1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6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56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74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43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FD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1F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  <w:t>563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44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  <w:t>563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DE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3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93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B4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04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7E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6E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F97E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B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1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  <w:t>（一）农村基础设施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D0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B9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18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C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C0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33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EF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5D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1F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  <w:t>563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73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lang w:val="en-US" w:eastAsia="zh-CN"/>
              </w:rPr>
              <w:t>563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A6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0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58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77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30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6E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1D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0B51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15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32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90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扶罗镇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85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08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自建桥梁安全隐患排查整治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A7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44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8F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9B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扶罗镇人民政府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8C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自建桥梁修缮加固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EA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18.25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40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18.25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1E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2C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18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450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5A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B1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方便群众出行，整改安全隐患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79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1D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8FB4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AC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8D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7B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C0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B2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自建桥梁安全隐患排查整治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F6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37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FC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9F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3A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自建桥梁修缮加固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46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0.5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A4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0.5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B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C2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38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01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E1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方便群众出行，整改安全隐患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A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25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D137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58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E0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BC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F0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1E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自建桥梁安全隐患排查整治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72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71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53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68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自建桥梁修缮加固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BF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5.25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17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5.25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FD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7D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C8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515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11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73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方便群众出行，整改安全隐患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68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83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FF6A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9A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25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A7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12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石马溪村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48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村组道路加宽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70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92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58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0E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晃州镇人民政府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E2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路面加宽1.5米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77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2D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B2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D5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11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CD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DA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方便群众出行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59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3A0C8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CA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2E3D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1F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55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产业路、资源路、旅游路建设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EE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米贝乡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6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碧李桥村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9C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产业路建设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62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91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80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A8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米贝乡人民政府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75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新建2.5公里砂石产业路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D8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28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27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A1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B4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59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530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A0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方便群众出行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41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1F69D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6D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C32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45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8C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D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FA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四路村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B2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省级和美乡村建设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C6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续建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05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9C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41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贡溪镇人民政府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D4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省级和美乡村建设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BE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79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72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5D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88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164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E6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69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26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16DF3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72726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E4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52D5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0D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EA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94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F6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长塘坪村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16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28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A0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9A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5F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4F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D9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1B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A3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43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3E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AA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554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4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F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44C5D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73DD9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F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E53C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3E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77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40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A9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磨溪村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D8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77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48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29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A1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B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1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47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43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21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19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91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40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84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47088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05370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290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96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1D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25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7B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坝万村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7B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95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A0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4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06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17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D1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28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AE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01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41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92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280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59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42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73DBE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3EC32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6D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3D04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53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0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EA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78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花园村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4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5F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F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82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8F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6F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F9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B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C1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0A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6F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8D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DC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3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51396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562FC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F7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E898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72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DA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0D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24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祥冲村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BC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8A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D2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6F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C5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0C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5B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BF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3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4F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CE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54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44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184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E1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AB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3E1CC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14F73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DD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D51D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A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A1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38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3A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中寨居委会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20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13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1F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E4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D0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D7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  <w:t>集镇综合整治，污水治理、垃圾治理、村容村貌提升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59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23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100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B0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B9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91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189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52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680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39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51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747BC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221E5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F4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D05B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DC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8B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F1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鱼市镇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28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光辉村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A9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F0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4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61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F6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鱼市镇人民政府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39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70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EC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6D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0A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17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C5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192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76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6D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95A1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76353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5C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1655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B3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5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CA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96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天堂村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2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AF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E3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E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9C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DC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A8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A1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CB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C9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A3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2E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F5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5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A6CF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1F01F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D6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45EC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16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7C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1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禾滩镇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83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岑贡村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6E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EC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58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6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88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禾滩镇人民政府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8F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05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D9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D8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0B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09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C8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162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7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4E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29624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3142F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7C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9496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A8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70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CE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米贝乡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00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碧李桥村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40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6B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B8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D7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09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米贝乡人民政府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C0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6A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7B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C0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79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A5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5F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172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99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99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6C3C2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28E48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48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8F54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39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0C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90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C6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DC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05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A3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4A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D0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步头降乡人民政府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22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07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DC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42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27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6F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59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218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B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F4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92D1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62162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52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C512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C1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59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A8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52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上田村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91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和美乡村建设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59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0D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44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1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1C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综合整治，污水治理、垃圾治理、村容村貌提升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12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75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5A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EE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32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66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04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194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76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14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252FD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4FC2A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2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1C37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D0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2E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7C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CC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大洞坪村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30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人居环境改造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A2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FF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5F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F8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BC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团寨生活垃圾治理，污水排放整治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4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68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B1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92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67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150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D4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DA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D1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82EE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45EBC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8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1C05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91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F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B3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19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晃州村、日光村、长滩村等行政村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46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人居环境改造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58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C6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54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D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0A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开展农村人居环境整治提升行动，治理农村生活垃圾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64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1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98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F6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A9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400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8E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0C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FC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00CD4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3FE42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4A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57975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53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F0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农村人居环境整治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8D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2F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民生村、石坞溪村、杨家桥村、沙湾村、胜利村、柏树林村、大桥溪村、水洞村等行政村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38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人居环境改造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7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AF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58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1C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晃州镇人民政府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E1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团寨内梳理式微改造，提升村容村貌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14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45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44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16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60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500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5A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1800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42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EC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541D4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  <w:p w14:paraId="77670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E1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4532A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05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0B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  <w:t>八、其它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41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A5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23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75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0D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2B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42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90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5C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lang w:val="en-US" w:eastAsia="zh-CN"/>
              </w:rPr>
              <w:t>33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39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lang w:val="en-US" w:eastAsia="zh-CN"/>
              </w:rPr>
              <w:t>33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6F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66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41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12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2D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86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9B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30D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D8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6B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Cs w:val="21"/>
              </w:rPr>
              <w:t>其它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2B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新晃县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6D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有关行政村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5D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秸秆综合利用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65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新建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D6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0A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30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县农业农村局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6A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秸秆综合利用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8B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A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5B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0D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D0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1772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57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5402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4D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改善群众生产生活条件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06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01D7D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60142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15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1C3E2444">
      <w:pPr>
        <w:jc w:val="center"/>
        <w:rPr>
          <w:rFonts w:hint="default" w:ascii="Times New Roman" w:hAnsi="Times New Roman" w:cs="Times New Roman"/>
          <w:color w:val="auto"/>
        </w:rPr>
      </w:pPr>
    </w:p>
    <w:p w14:paraId="630DA256">
      <w:pPr>
        <w:jc w:val="center"/>
        <w:rPr>
          <w:rFonts w:hint="default" w:ascii="Times New Roman" w:hAnsi="Times New Roman" w:cs="Times New Roman"/>
          <w:color w:val="auto"/>
        </w:rPr>
        <w:sectPr>
          <w:footerReference r:id="rId4" w:type="default"/>
          <w:pgSz w:w="23811" w:h="16838" w:orient="landscape"/>
          <w:pgMar w:top="1417" w:right="1701" w:bottom="1417" w:left="153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F95A2A2">
      <w:pPr>
        <w:pStyle w:val="12"/>
        <w:spacing w:before="0" w:after="0" w:line="600" w:lineRule="exact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3</w:t>
      </w:r>
    </w:p>
    <w:p w14:paraId="598F7421">
      <w:pPr>
        <w:pStyle w:val="12"/>
        <w:spacing w:before="0" w:after="0" w:line="60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2026年省级财政第五批常态化帮扶资金项目计划明细表</w:t>
      </w:r>
    </w:p>
    <w:tbl>
      <w:tblPr>
        <w:tblStyle w:val="14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497"/>
        <w:gridCol w:w="1061"/>
        <w:gridCol w:w="1223"/>
        <w:gridCol w:w="1506"/>
        <w:gridCol w:w="778"/>
        <w:gridCol w:w="1085"/>
        <w:gridCol w:w="1085"/>
        <w:gridCol w:w="1647"/>
        <w:gridCol w:w="1514"/>
        <w:gridCol w:w="1094"/>
        <w:gridCol w:w="882"/>
        <w:gridCol w:w="944"/>
        <w:gridCol w:w="846"/>
        <w:gridCol w:w="846"/>
        <w:gridCol w:w="865"/>
        <w:gridCol w:w="1731"/>
        <w:gridCol w:w="1165"/>
        <w:gridCol w:w="512"/>
      </w:tblGrid>
      <w:tr w14:paraId="2A471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45CA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3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ADD0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项目类别</w:t>
            </w:r>
          </w:p>
        </w:tc>
        <w:tc>
          <w:tcPr>
            <w:tcW w:w="2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932A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乡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镇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E394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村</w:t>
            </w:r>
          </w:p>
        </w:tc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1714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22ED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建设性质</w:t>
            </w:r>
          </w:p>
        </w:tc>
        <w:tc>
          <w:tcPr>
            <w:tcW w:w="4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DF4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时间进度</w:t>
            </w:r>
          </w:p>
        </w:tc>
        <w:tc>
          <w:tcPr>
            <w:tcW w:w="4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6D55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责任单位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52C2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建设内容及规模</w:t>
            </w: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727A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资金规模和筹资方式</w:t>
            </w:r>
          </w:p>
        </w:tc>
        <w:tc>
          <w:tcPr>
            <w:tcW w:w="6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58F4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受益对象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843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绩效目标</w:t>
            </w:r>
          </w:p>
        </w:tc>
        <w:tc>
          <w:tcPr>
            <w:tcW w:w="2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8B96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联农带农机制</w:t>
            </w:r>
          </w:p>
        </w:tc>
        <w:tc>
          <w:tcPr>
            <w:tcW w:w="1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48A2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备注</w:t>
            </w:r>
          </w:p>
        </w:tc>
      </w:tr>
      <w:tr w14:paraId="4D848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1410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F5A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4EBE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8170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F49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989D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03A7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计划开工时间</w:t>
            </w:r>
          </w:p>
        </w:tc>
        <w:tc>
          <w:tcPr>
            <w:tcW w:w="2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91EE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计划完工时间</w:t>
            </w: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4D9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97E3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D3B9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项目预算总投资（万元）</w:t>
            </w:r>
          </w:p>
        </w:tc>
        <w:tc>
          <w:tcPr>
            <w:tcW w:w="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85C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其中</w:t>
            </w:r>
          </w:p>
        </w:tc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DD53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受益村数（个）</w:t>
            </w:r>
          </w:p>
        </w:tc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C74E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受益户数（户）</w:t>
            </w:r>
          </w:p>
        </w:tc>
        <w:tc>
          <w:tcPr>
            <w:tcW w:w="2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AB7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受益人口数（人）</w:t>
            </w: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3BF1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77A3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BB50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257C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27F9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6DFB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168C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15A2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88ED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D458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6B91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75F6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E7F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046B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059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F33E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财政资金（万元）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BFC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其他资金（万元）</w:t>
            </w:r>
          </w:p>
        </w:tc>
        <w:tc>
          <w:tcPr>
            <w:tcW w:w="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530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37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6B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8BC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AEB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95B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C20B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4FA5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482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8EF0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294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95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294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7F8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69E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EB5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0F50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C887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C021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2115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9BD3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C98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6D9C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一、生产发展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81DE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0A47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598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A1D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820C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50B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ECA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5656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2396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50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3065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50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B5A8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E7A8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AA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E2CE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286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4518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E6B8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950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5E1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30C1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种植业基地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9E70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17FD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江口村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E84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长塘坪</w:t>
            </w:r>
          </w:p>
          <w:p w14:paraId="535E4D5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2026年度集体经济项目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FBE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续建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CF6C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645B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5FF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6FC2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草莓种植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2AD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50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6065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2519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5FA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016F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E5A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210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567B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增加群众和村集体经济增收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8EFB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42F0D1A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4C714ED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产销对接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2EF3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0020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5C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4F4D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二、乡村建设行动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4A1A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A86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016F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9F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E7BF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2311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4D09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9AD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1C62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244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A322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244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ED30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9CA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C22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06B1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DBD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D57C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296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02D7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BE1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3B85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</w:rPr>
              <w:t>（一）农村基础设施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5A8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F4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5CED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CFB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7700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D83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5AE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FD76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335E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219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066E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219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940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9ADD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59F9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F233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FCCD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CE46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6247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1AFA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7024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7F02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272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11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坳背村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F366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D32B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AFA3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69CD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2F7C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波洲镇人民政府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F58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清淤维修山塘2座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1604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C978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8FA3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6A8F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0AF3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BBD5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126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5B91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新增蓄水能力2090方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ED87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9E1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0F6C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8E4E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7D76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95EB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A42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黄阳村、双溪村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E3FD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步头降乡2026年山塘清淤维修工程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AD9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D1F0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F75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686F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步头降乡人民政府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EAB8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清淤维修山塘2座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E86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F083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2F5A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9BF0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C96F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7402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98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07D6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新增蓄水能力5000方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4072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3D1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FFF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04DA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C1D4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3E08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1CDC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桐木村、克寨村、枫木村、弓判村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F34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AFA8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BAEA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175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EA4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扶罗镇人民政府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EF84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清淤维修山塘7座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7055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0404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C2A5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600B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414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8DF5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271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944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新增蓄水能力3600方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9EAE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9389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C53A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9EB7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DE39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9A20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0003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上田村、甘美村、四路村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741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734B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F842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129B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A7D4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贡溪镇人民政府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1CC7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清淤维修山塘4座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4FBD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4221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D119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F8C3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13B9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86DE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156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F560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新增蓄水能力6100方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ACE4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086D203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DE3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31DC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958F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8E8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76BC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EF2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凳寨村、凉伞村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3951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F705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A997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2B37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68F8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凉伞镇人民政府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BB8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清淤维修山塘7座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2891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6BDD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3608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285A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F91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917C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285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FE23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新增蓄水能力8600方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BB8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75D1017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E30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353B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49F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1E50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BDD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0CD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大堡村、地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FA79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6143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F319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68C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617A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林冲镇人民政府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7BCF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清淤维修山塘4座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1B07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86F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EEAC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F360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FA3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3F6A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173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763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新增蓄水能力4500方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2825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1FD4CD7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13F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14A8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E299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6B4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2F6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F2D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大寨村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0665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A90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2A75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F077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8156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中寨镇人民政府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08B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清淤维修山塘2座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7BE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B58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87B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9DD1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C6CB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087C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41E4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新增蓄水能力8000方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0D94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285570B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547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EEE9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ACA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42AD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F92D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米贝乡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E137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富家冲村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783A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米贝乡2026年山塘清淤维修工程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1BE9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1CAB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B03C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8E1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米贝乡人民政府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BED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清淤维修山塘1座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50A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F90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6EA0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B0DC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E6F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E58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FB3E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新增蓄水能力8000方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D81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就业务工</w:t>
            </w:r>
          </w:p>
          <w:p w14:paraId="7B1EA9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CD9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A823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A605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6BB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62C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7C0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鱼市前锋联合村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017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鱼市镇2026年山塘清淤维修工程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4468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4D1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C911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7C2F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鱼市镇人民政府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DF8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清淤维修山塘1座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BB4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201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36DC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544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313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9C7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D1B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新增蓄水能力3000方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6814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2EB2793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4D3FF23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其他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9DA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C3A2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CD47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8C37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小型农业水利设施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502A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全县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C10A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有关行政村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8B22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新晃县2026年中梗阻渠道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F1B6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改扩建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A98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2026.08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1A4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EEEE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县水利局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6B3C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维修和改造渠道10公里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D19D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120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F8B8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1B46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895D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14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D29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466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2185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1631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B866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恢复和改善灌溉面积699亩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C44F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231317B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091A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0699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3C5B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1478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小型农田水利设施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2423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41650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社区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9FBD6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中寨镇拦河坝建设项目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9EBE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09A24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2026.9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D580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6F6B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中寨镇人民政府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3087B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修建鱼鳞坝长31米、宽2米、高2米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D244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39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18499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39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0BD3C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594CF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105EA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328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EA925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1265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4611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改善生产生活条件，促进村集体经济发展，创造就业岗位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237CC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  <w:p w14:paraId="49660655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A41F8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D0A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D609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379B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</w:rPr>
              <w:t>（二）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</w:rPr>
              <w:t>居环境整治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0817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212A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7833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F71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5D9B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7BA0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DA0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47B6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889F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25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07D7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</w:rPr>
              <w:t>25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A012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66A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5B18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ACB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D194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C6A0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6A61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4965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A65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421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村容村貌提升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396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DE8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江口村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EF22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江口村桂花岛和美村寨村容村貌建设项目</w:t>
            </w:r>
          </w:p>
        </w:tc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45C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新建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DA7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2026.7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EF23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2026.12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9262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波洲镇人民政府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CE5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在江口村桂花岛景区沿河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建设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亲水平台露台，配套防护栏杆、防滑铺装等设施，完善景区功能，助力和美村寨建设。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78A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1BDF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25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E28D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0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4E7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9E44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F20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588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55A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完善基础设施，优化沿河景区风貌，增强旅游体验感。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41E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就业务工</w:t>
            </w:r>
          </w:p>
          <w:p w14:paraId="1C8011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带动生产</w:t>
            </w:r>
          </w:p>
        </w:tc>
        <w:tc>
          <w:tcPr>
            <w:tcW w:w="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56F1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6D799118">
      <w:pPr>
        <w:rPr>
          <w:rFonts w:hint="default" w:ascii="Times New Roman" w:hAnsi="Times New Roman" w:cs="Times New Roman"/>
          <w:color w:val="auto"/>
        </w:rPr>
        <w:sectPr>
          <w:pgSz w:w="23811" w:h="16838" w:orient="landscape"/>
          <w:pgMar w:top="1417" w:right="1701" w:bottom="1417" w:left="153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8E5C09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CFE9CE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E383ED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0BE21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BB7CAC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EAAC1F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35EA83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6375BD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0FAC4B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9C469E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A9E4D9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BB143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8E29546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70CCF1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E827E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F15EB2">
      <w:pPr>
        <w:pStyle w:val="5"/>
        <w:topLinePunct/>
        <w:adjustRightInd w:val="0"/>
        <w:snapToGrid w:val="0"/>
        <w:spacing w:line="9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388DD74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A0A372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E69750C">
      <w:pPr>
        <w:pStyle w:val="5"/>
        <w:topLinePunct/>
        <w:adjustRightInd w:val="0"/>
        <w:snapToGrid w:val="0"/>
        <w:spacing w:line="9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2EA4FE1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F7270A">
      <w:pPr>
        <w:pStyle w:val="5"/>
        <w:pBdr>
          <w:top w:val="single" w:color="auto" w:sz="4" w:space="0"/>
          <w:bottom w:val="single" w:color="auto" w:sz="4" w:space="0"/>
        </w:pBdr>
        <w:topLinePunct/>
        <w:adjustRightInd w:val="0"/>
        <w:snapToGrid w:val="0"/>
        <w:spacing w:line="600" w:lineRule="exact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spacing w:val="-23"/>
          <w:sz w:val="32"/>
          <w:szCs w:val="32"/>
          <w:lang w:eastAsia="zh-CN"/>
        </w:rPr>
        <w:t xml:space="preserve">中共新晃侗族自治县委农村工作领导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日印发</w:t>
      </w:r>
    </w:p>
    <w:sectPr>
      <w:pgSz w:w="11906" w:h="16838"/>
      <w:pgMar w:top="1701" w:right="1474" w:bottom="1531" w:left="1587" w:header="851" w:footer="1417" w:gutter="0"/>
      <w:pgNumType w:fmt="decimal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CA790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BF73B4">
                          <w:pPr>
                            <w:pStyle w:val="8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BF73B4">
                    <w:pPr>
                      <w:pStyle w:val="8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BE90B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D0314A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D0314A">
                    <w:pPr>
                      <w:pStyle w:val="8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158F9"/>
    <w:rsid w:val="00022567"/>
    <w:rsid w:val="000E5DC7"/>
    <w:rsid w:val="000F4BA0"/>
    <w:rsid w:val="0022795F"/>
    <w:rsid w:val="00353344"/>
    <w:rsid w:val="00392B0A"/>
    <w:rsid w:val="003B2D70"/>
    <w:rsid w:val="003C1366"/>
    <w:rsid w:val="00494B09"/>
    <w:rsid w:val="004C2E53"/>
    <w:rsid w:val="004E699E"/>
    <w:rsid w:val="005A729F"/>
    <w:rsid w:val="005C147A"/>
    <w:rsid w:val="005F545D"/>
    <w:rsid w:val="00600208"/>
    <w:rsid w:val="006313B2"/>
    <w:rsid w:val="006F625D"/>
    <w:rsid w:val="007D7AD6"/>
    <w:rsid w:val="007E515C"/>
    <w:rsid w:val="007F724B"/>
    <w:rsid w:val="00804F09"/>
    <w:rsid w:val="00807FDA"/>
    <w:rsid w:val="00AB0DD1"/>
    <w:rsid w:val="00AF1634"/>
    <w:rsid w:val="00B111C3"/>
    <w:rsid w:val="00B86C4D"/>
    <w:rsid w:val="00B918D6"/>
    <w:rsid w:val="00B97001"/>
    <w:rsid w:val="00C47561"/>
    <w:rsid w:val="00C5738F"/>
    <w:rsid w:val="00C873A6"/>
    <w:rsid w:val="00C9086A"/>
    <w:rsid w:val="00DC0460"/>
    <w:rsid w:val="00E004D0"/>
    <w:rsid w:val="00E34C03"/>
    <w:rsid w:val="00EA7BA3"/>
    <w:rsid w:val="00F13BF1"/>
    <w:rsid w:val="00FA1306"/>
    <w:rsid w:val="07192104"/>
    <w:rsid w:val="15353059"/>
    <w:rsid w:val="211D59BC"/>
    <w:rsid w:val="2582760D"/>
    <w:rsid w:val="258932CD"/>
    <w:rsid w:val="2BB95FC5"/>
    <w:rsid w:val="33FF7B8B"/>
    <w:rsid w:val="382877F5"/>
    <w:rsid w:val="39463B04"/>
    <w:rsid w:val="40BC4452"/>
    <w:rsid w:val="749158F9"/>
    <w:rsid w:val="75B9544D"/>
    <w:rsid w:val="78542BE7"/>
    <w:rsid w:val="7B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4"/>
    <w:basedOn w:val="1"/>
    <w:next w:val="1"/>
    <w:link w:val="2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szCs w:val="22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eastAsia="en-US"/>
    </w:rPr>
  </w:style>
  <w:style w:type="paragraph" w:styleId="6">
    <w:name w:val="Body Text Indent"/>
    <w:basedOn w:val="1"/>
    <w:next w:val="4"/>
    <w:link w:val="22"/>
    <w:qFormat/>
    <w:uiPriority w:val="0"/>
    <w:pPr>
      <w:spacing w:after="120"/>
      <w:ind w:left="420" w:leftChars="200"/>
    </w:pPr>
  </w:style>
  <w:style w:type="paragraph" w:styleId="7">
    <w:name w:val="Body Text Indent 2"/>
    <w:basedOn w:val="1"/>
    <w:link w:val="23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"/>
    <w:basedOn w:val="5"/>
    <w:qFormat/>
    <w:uiPriority w:val="0"/>
    <w:pPr>
      <w:spacing w:before="120" w:after="240"/>
      <w:ind w:left="100" w:leftChars="100" w:firstLine="420" w:firstLineChars="100"/>
    </w:pPr>
  </w:style>
  <w:style w:type="paragraph" w:styleId="13">
    <w:name w:val="Body Text First Indent 2"/>
    <w:basedOn w:val="6"/>
    <w:next w:val="1"/>
    <w:link w:val="24"/>
    <w:unhideWhenUsed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页眉 Char"/>
    <w:basedOn w:val="16"/>
    <w:link w:val="9"/>
    <w:qFormat/>
    <w:uiPriority w:val="0"/>
    <w:rPr>
      <w:kern w:val="2"/>
      <w:sz w:val="18"/>
      <w:szCs w:val="18"/>
    </w:rPr>
  </w:style>
  <w:style w:type="character" w:customStyle="1" w:styleId="20">
    <w:name w:val="标题 1 Char"/>
    <w:basedOn w:val="16"/>
    <w:link w:val="2"/>
    <w:qFormat/>
    <w:uiPriority w:val="99"/>
    <w:rPr>
      <w:rFonts w:ascii="宋体" w:hAnsi="宋体" w:eastAsia="宋体" w:cs="Times New Roman"/>
      <w:b/>
      <w:bCs/>
      <w:kern w:val="44"/>
      <w:sz w:val="48"/>
      <w:szCs w:val="48"/>
    </w:rPr>
  </w:style>
  <w:style w:type="character" w:customStyle="1" w:styleId="21">
    <w:name w:val="标题 4 Char"/>
    <w:basedOn w:val="16"/>
    <w:link w:val="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22">
    <w:name w:val="正文文本缩进 Char"/>
    <w:basedOn w:val="16"/>
    <w:link w:val="6"/>
    <w:qFormat/>
    <w:uiPriority w:val="0"/>
    <w:rPr>
      <w:kern w:val="2"/>
      <w:sz w:val="21"/>
      <w:szCs w:val="24"/>
    </w:rPr>
  </w:style>
  <w:style w:type="character" w:customStyle="1" w:styleId="23">
    <w:name w:val="正文文本缩进 2 Char"/>
    <w:basedOn w:val="16"/>
    <w:link w:val="7"/>
    <w:qFormat/>
    <w:uiPriority w:val="0"/>
    <w:rPr>
      <w:kern w:val="2"/>
      <w:sz w:val="21"/>
      <w:szCs w:val="24"/>
    </w:rPr>
  </w:style>
  <w:style w:type="character" w:customStyle="1" w:styleId="24">
    <w:name w:val="正文首行缩进 2 Char"/>
    <w:basedOn w:val="22"/>
    <w:link w:val="13"/>
    <w:qFormat/>
    <w:uiPriority w:val="0"/>
  </w:style>
  <w:style w:type="paragraph" w:customStyle="1" w:styleId="25">
    <w:name w:val="样式 行距: 固定值 28.9 磅"/>
    <w:basedOn w:val="1"/>
    <w:qFormat/>
    <w:uiPriority w:val="99"/>
    <w:rPr>
      <w:sz w:val="32"/>
    </w:rPr>
  </w:style>
  <w:style w:type="paragraph" w:customStyle="1" w:styleId="2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27">
    <w:name w:val="Table Normal"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Body Text First Indent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黑体"/>
      <w:kern w:val="2"/>
      <w:sz w:val="28"/>
      <w:szCs w:val="24"/>
      <w:lang w:val="en-US" w:eastAsia="zh-CN" w:bidi="ar-SA"/>
    </w:rPr>
  </w:style>
  <w:style w:type="character" w:customStyle="1" w:styleId="29">
    <w:name w:val="font41"/>
    <w:basedOn w:val="16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30">
    <w:name w:val="font3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51"/>
    <w:basedOn w:val="1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7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3">
    <w:name w:val="font8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5">
    <w:name w:val="font91"/>
    <w:basedOn w:val="16"/>
    <w:qFormat/>
    <w:uiPriority w:val="0"/>
    <w:rPr>
      <w:rFonts w:ascii="Segoe UI" w:hAnsi="Segoe UI" w:eastAsia="Segoe UI" w:cs="Segoe UI"/>
      <w:color w:val="000000"/>
      <w:sz w:val="24"/>
      <w:szCs w:val="24"/>
      <w:u w:val="none"/>
    </w:rPr>
  </w:style>
  <w:style w:type="character" w:customStyle="1" w:styleId="36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7">
    <w:name w:val="font61"/>
    <w:basedOn w:val="1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385d596e-28ab-4799-a885-473e24b11089</errorID>
      <errorWord xmlns="http://schemas.wps.cn/vas-ai-hub/contract-review">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建设</item>
      </candidateList>
      <explain xmlns="http://schemas.wps.cn/vas-ai-hub/contract-review"/>
      <paraID xmlns="http://schemas.wps.cn/vas-ai-hub/contract-review">33BCE51C</paraID>
      <start xmlns="http://schemas.wps.cn/vas-ai-hub/contract-review">11</start>
      <end xmlns="http://schemas.wps.cn/vas-ai-hub/contract-review">13</end>
      <status xmlns="http://schemas.wps.cn/vas-ai-hub/contract-review">modified</status>
      <modifiedWord xmlns="http://schemas.wps.cn/vas-ai-hub/contract-review">建设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e2cc6-a72e-4fe2-9435-ff02a5c2a9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7347</Words>
  <Characters>8855</Characters>
  <Lines>96</Lines>
  <Paragraphs>27</Paragraphs>
  <TotalTime>6</TotalTime>
  <ScaleCrop>false</ScaleCrop>
  <LinksUpToDate>false</LinksUpToDate>
  <CharactersWithSpaces>8910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2026-08-18T11:53:00Z</dcterms:created>
  <dc:creator>杨长锦</dc:creator>
  <cp:lastModifiedBy>Ivy</cp:lastModifiedBy>
  <cp:lastPrinted>2026-08-24T11:02:00Z</cp:lastPrinted>
  <dcterms:modified xsi:type="dcterms:W3CDTF">2026-08-26T16:56:05Z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62DE1AB03A3240A9BD1345E92EB28A50_13</vt:lpwstr>
  </property>
  <property fmtid="{D5CDD505-2E9C-101B-9397-08002B2CF9AE}" pid="4" name="KSOTemplateDocerSaveRecord">
    <vt:lpwstr>eyJoZGlkIjoiOWUxOTlkNWViNWQyYTI2ODNmN2FhMzMwNTZhNzNiNzciLCJ1c2VySWQiOiIzNzEyMzI4OTUifQ==</vt:lpwstr>
  </property>
</Properties>
</file>