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36F8" w:rsidRDefault="00375675">
      <w:pPr>
        <w:pStyle w:val="a5"/>
        <w:widowControl w:val="0"/>
        <w:spacing w:before="0" w:beforeAutospacing="0" w:after="0" w:afterAutospacing="0" w:line="800" w:lineRule="exact"/>
        <w:jc w:val="center"/>
        <w:rPr>
          <w:rStyle w:val="15"/>
          <w:rFonts w:ascii="黑体" w:eastAsia="黑体" w:hAnsi="黑体"/>
          <w:b w:val="0"/>
          <w:spacing w:val="-23"/>
          <w:sz w:val="40"/>
          <w:szCs w:val="40"/>
        </w:rPr>
      </w:pPr>
      <w:r>
        <w:rPr>
          <w:rStyle w:val="15"/>
          <w:rFonts w:ascii="黑体" w:eastAsia="黑体" w:hAnsi="黑体" w:hint="eastAsia"/>
          <w:b w:val="0"/>
          <w:spacing w:val="-23"/>
          <w:sz w:val="40"/>
          <w:szCs w:val="40"/>
        </w:rPr>
        <w:t>2022</w:t>
      </w:r>
      <w:r>
        <w:rPr>
          <w:rStyle w:val="15"/>
          <w:rFonts w:ascii="黑体" w:eastAsia="黑体" w:hAnsi="黑体" w:hint="eastAsia"/>
          <w:b w:val="0"/>
          <w:spacing w:val="-23"/>
          <w:sz w:val="40"/>
          <w:szCs w:val="40"/>
        </w:rPr>
        <w:t>年度新晃县凉伞镇</w:t>
      </w:r>
      <w:r>
        <w:rPr>
          <w:rStyle w:val="15"/>
          <w:rFonts w:ascii="黑体" w:eastAsia="黑体" w:hAnsi="黑体" w:hint="eastAsia"/>
          <w:b w:val="0"/>
          <w:spacing w:val="-23"/>
          <w:sz w:val="40"/>
          <w:szCs w:val="40"/>
        </w:rPr>
        <w:t>凳寨完全</w:t>
      </w:r>
      <w:r>
        <w:rPr>
          <w:rStyle w:val="15"/>
          <w:rFonts w:ascii="黑体" w:eastAsia="黑体" w:hAnsi="黑体" w:hint="eastAsia"/>
          <w:b w:val="0"/>
          <w:spacing w:val="-23"/>
          <w:sz w:val="40"/>
          <w:szCs w:val="40"/>
        </w:rPr>
        <w:t>小学部门（单位）整体支出</w:t>
      </w:r>
    </w:p>
    <w:p w:rsidR="009E36F8" w:rsidRDefault="00375675">
      <w:pPr>
        <w:pStyle w:val="a5"/>
        <w:widowControl w:val="0"/>
        <w:spacing w:before="0" w:beforeAutospacing="0" w:after="0" w:afterAutospacing="0" w:line="800" w:lineRule="exact"/>
        <w:jc w:val="center"/>
        <w:rPr>
          <w:rStyle w:val="15"/>
          <w:rFonts w:ascii="黑体" w:eastAsia="黑体" w:hAnsi="黑体"/>
          <w:spacing w:val="-23"/>
          <w:sz w:val="40"/>
          <w:szCs w:val="40"/>
        </w:rPr>
      </w:pPr>
      <w:r>
        <w:rPr>
          <w:rStyle w:val="15"/>
          <w:rFonts w:ascii="黑体" w:eastAsia="黑体" w:hAnsi="黑体" w:hint="eastAsia"/>
          <w:b w:val="0"/>
          <w:spacing w:val="-23"/>
          <w:sz w:val="40"/>
          <w:szCs w:val="40"/>
        </w:rPr>
        <w:t>绩效自评报告</w:t>
      </w:r>
    </w:p>
    <w:p w:rsidR="009E36F8" w:rsidRDefault="00375675" w:rsidP="00177B4A">
      <w:pPr>
        <w:spacing w:beforeLines="50" w:beforeAutospacing="0" w:after="0" w:afterAutospacing="0" w:line="60" w:lineRule="auto"/>
        <w:ind w:firstLineChars="200" w:firstLine="480"/>
        <w:jc w:val="left"/>
        <w:rPr>
          <w:rFonts w:ascii="黑体" w:eastAsia="黑体" w:hAnsi="黑体"/>
        </w:rPr>
      </w:pPr>
      <w:r>
        <w:t xml:space="preserve">  </w:t>
      </w:r>
      <w:r>
        <w:rPr>
          <w:rFonts w:ascii="黑体" w:eastAsia="黑体" w:hAnsi="黑体" w:hint="eastAsia"/>
        </w:rPr>
        <w:t xml:space="preserve"> </w:t>
      </w:r>
      <w:r>
        <w:rPr>
          <w:rFonts w:ascii="黑体" w:eastAsia="黑体" w:hAnsi="黑体" w:hint="eastAsia"/>
          <w:sz w:val="32"/>
          <w:szCs w:val="32"/>
        </w:rPr>
        <w:t>一、部门（单位）基本概况</w:t>
      </w:r>
    </w:p>
    <w:p w:rsidR="009E36F8" w:rsidRDefault="00375675" w:rsidP="00177B4A">
      <w:pPr>
        <w:spacing w:beforeLines="50" w:beforeAutospacing="0" w:after="0" w:afterAutospacing="0" w:line="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新晃县凉伞镇</w:t>
      </w:r>
      <w:r>
        <w:rPr>
          <w:rFonts w:ascii="仿宋" w:eastAsia="仿宋" w:hAnsi="仿宋" w:cs="仿宋" w:hint="eastAsia"/>
          <w:sz w:val="32"/>
          <w:szCs w:val="32"/>
        </w:rPr>
        <w:t>凳寨完全</w:t>
      </w:r>
      <w:r>
        <w:rPr>
          <w:rFonts w:ascii="仿宋" w:eastAsia="仿宋" w:hAnsi="仿宋" w:cs="仿宋" w:hint="eastAsia"/>
          <w:sz w:val="32"/>
          <w:szCs w:val="32"/>
        </w:rPr>
        <w:t>小学校是一所农村小学，主要实施小学义务教育，促进基础教育发展，进行小学义务阶段学历教育及相关社会服务。彰显办学特色，丰富学校内涵，让教师师德师风得到明显改善，工作作风得到有效提升、教育教学能力得到有效提高，年轻教师得到迅速成长，学校教育教学常规得到落实，学生良好学习、行为习惯基本养成，学校校园安全得到保障，学生能够在快乐的学习氛围中健康成长，教育教学质量综合成绩进入全县中上水平。</w:t>
      </w:r>
    </w:p>
    <w:p w:rsidR="009E36F8" w:rsidRDefault="00375675" w:rsidP="00177B4A">
      <w:pPr>
        <w:spacing w:beforeLines="50" w:beforeAutospacing="0" w:after="0" w:afterAutospacing="0" w:line="60" w:lineRule="auto"/>
        <w:ind w:firstLineChars="200" w:firstLine="640"/>
        <w:rPr>
          <w:rFonts w:ascii="仿宋" w:eastAsia="仿宋" w:hAnsi="仿宋" w:cs="仿宋"/>
          <w:bCs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我校设有校长室，办公会议室、教务处、德育处、教务处</w:t>
      </w:r>
      <w:r>
        <w:rPr>
          <w:rFonts w:ascii="仿宋" w:eastAsia="仿宋" w:hAnsi="仿宋" w:cs="仿宋" w:hint="eastAsia"/>
          <w:sz w:val="32"/>
          <w:szCs w:val="32"/>
        </w:rPr>
        <w:t>5</w:t>
      </w:r>
      <w:r>
        <w:rPr>
          <w:rFonts w:ascii="仿宋" w:eastAsia="仿宋" w:hAnsi="仿宋" w:cs="仿宋" w:hint="eastAsia"/>
          <w:sz w:val="32"/>
          <w:szCs w:val="32"/>
        </w:rPr>
        <w:t>个股室。我校为全额拨款一级公益事业单位，设</w:t>
      </w:r>
      <w:bookmarkStart w:id="0" w:name="_GoBack"/>
      <w:bookmarkEnd w:id="0"/>
      <w:r>
        <w:rPr>
          <w:rFonts w:ascii="仿宋" w:eastAsia="仿宋" w:hAnsi="仿宋" w:cs="仿宋" w:hint="eastAsia"/>
          <w:sz w:val="32"/>
          <w:szCs w:val="32"/>
        </w:rPr>
        <w:t>6</w:t>
      </w:r>
      <w:r>
        <w:rPr>
          <w:rFonts w:ascii="仿宋" w:eastAsia="仿宋" w:hAnsi="仿宋" w:cs="仿宋" w:hint="eastAsia"/>
          <w:sz w:val="32"/>
          <w:szCs w:val="32"/>
        </w:rPr>
        <w:t>个班级，核定编制</w:t>
      </w:r>
      <w:r>
        <w:rPr>
          <w:rFonts w:ascii="仿宋" w:eastAsia="仿宋" w:hAnsi="仿宋" w:cs="仿宋" w:hint="eastAsia"/>
          <w:sz w:val="32"/>
          <w:szCs w:val="32"/>
        </w:rPr>
        <w:t>22</w:t>
      </w:r>
      <w:r>
        <w:rPr>
          <w:rFonts w:ascii="仿宋" w:eastAsia="仿宋" w:hAnsi="仿宋" w:cs="仿宋" w:hint="eastAsia"/>
          <w:sz w:val="32"/>
          <w:szCs w:val="32"/>
        </w:rPr>
        <w:t>人，年末实有在职人数</w:t>
      </w:r>
      <w:r>
        <w:rPr>
          <w:rFonts w:ascii="仿宋" w:eastAsia="仿宋" w:hAnsi="仿宋" w:cs="仿宋" w:hint="eastAsia"/>
          <w:sz w:val="32"/>
          <w:szCs w:val="32"/>
        </w:rPr>
        <w:t>22</w:t>
      </w:r>
      <w:r>
        <w:rPr>
          <w:rFonts w:ascii="仿宋" w:eastAsia="仿宋" w:hAnsi="仿宋" w:cs="仿宋" w:hint="eastAsia"/>
          <w:sz w:val="32"/>
          <w:szCs w:val="32"/>
        </w:rPr>
        <w:t>人。</w:t>
      </w:r>
      <w:r>
        <w:rPr>
          <w:rFonts w:ascii="仿宋" w:eastAsia="仿宋" w:hAnsi="仿宋" w:cs="仿宋" w:hint="eastAsia"/>
          <w:sz w:val="32"/>
          <w:szCs w:val="32"/>
        </w:rPr>
        <w:t>2022</w:t>
      </w:r>
      <w:r>
        <w:rPr>
          <w:rFonts w:ascii="仿宋" w:eastAsia="仿宋" w:hAnsi="仿宋" w:cs="仿宋" w:hint="eastAsia"/>
          <w:sz w:val="32"/>
          <w:szCs w:val="32"/>
        </w:rPr>
        <w:t>年度财政拨款收入</w:t>
      </w:r>
      <w:r>
        <w:rPr>
          <w:rFonts w:ascii="仿宋" w:eastAsia="仿宋" w:hAnsi="仿宋" w:cs="仿宋" w:hint="eastAsia"/>
          <w:sz w:val="32"/>
          <w:szCs w:val="32"/>
        </w:rPr>
        <w:t>330.22</w:t>
      </w:r>
      <w:r>
        <w:rPr>
          <w:rFonts w:ascii="仿宋" w:eastAsia="仿宋" w:hAnsi="仿宋" w:cs="仿宋" w:hint="eastAsia"/>
          <w:sz w:val="32"/>
          <w:szCs w:val="32"/>
        </w:rPr>
        <w:t>万元，支出</w:t>
      </w:r>
      <w:r>
        <w:rPr>
          <w:rFonts w:ascii="仿宋" w:eastAsia="仿宋" w:hAnsi="仿宋" w:cs="仿宋" w:hint="eastAsia"/>
          <w:sz w:val="32"/>
          <w:szCs w:val="32"/>
        </w:rPr>
        <w:t>330.22</w:t>
      </w:r>
      <w:r>
        <w:rPr>
          <w:rFonts w:ascii="仿宋" w:eastAsia="仿宋" w:hAnsi="仿宋" w:cs="仿宋" w:hint="eastAsia"/>
          <w:sz w:val="32"/>
          <w:szCs w:val="32"/>
        </w:rPr>
        <w:t>万，其中工资福利支出</w:t>
      </w:r>
      <w:r>
        <w:rPr>
          <w:rFonts w:ascii="仿宋" w:eastAsia="仿宋" w:hAnsi="仿宋" w:cs="仿宋" w:hint="eastAsia"/>
          <w:sz w:val="32"/>
          <w:szCs w:val="32"/>
        </w:rPr>
        <w:t>240.72</w:t>
      </w:r>
      <w:r>
        <w:rPr>
          <w:rFonts w:ascii="仿宋" w:eastAsia="仿宋" w:hAnsi="仿宋" w:cs="仿宋" w:hint="eastAsia"/>
          <w:sz w:val="32"/>
          <w:szCs w:val="32"/>
        </w:rPr>
        <w:t>万元，商和服务支出</w:t>
      </w:r>
      <w:r>
        <w:rPr>
          <w:rFonts w:ascii="仿宋" w:eastAsia="仿宋" w:hAnsi="仿宋" w:cs="仿宋" w:hint="eastAsia"/>
          <w:sz w:val="32"/>
          <w:szCs w:val="32"/>
        </w:rPr>
        <w:t>51</w:t>
      </w:r>
      <w:r>
        <w:rPr>
          <w:rFonts w:ascii="仿宋" w:eastAsia="仿宋" w:hAnsi="仿宋" w:cs="仿宋" w:hint="eastAsia"/>
          <w:sz w:val="32"/>
          <w:szCs w:val="32"/>
        </w:rPr>
        <w:t>万元，对个人和家庭补助支出</w:t>
      </w:r>
      <w:r>
        <w:rPr>
          <w:rFonts w:ascii="仿宋" w:eastAsia="仿宋" w:hAnsi="仿宋" w:cs="仿宋" w:hint="eastAsia"/>
          <w:sz w:val="32"/>
          <w:szCs w:val="32"/>
        </w:rPr>
        <w:t>38.5</w:t>
      </w:r>
      <w:r>
        <w:rPr>
          <w:rFonts w:ascii="仿宋" w:eastAsia="仿宋" w:hAnsi="仿宋" w:cs="仿宋" w:hint="eastAsia"/>
          <w:sz w:val="32"/>
          <w:szCs w:val="32"/>
        </w:rPr>
        <w:t>万元。年末固定原值</w:t>
      </w:r>
      <w:r>
        <w:rPr>
          <w:rFonts w:ascii="仿宋" w:eastAsia="仿宋" w:hAnsi="仿宋" w:cs="仿宋" w:hint="eastAsia"/>
          <w:sz w:val="32"/>
          <w:szCs w:val="32"/>
        </w:rPr>
        <w:t>615.3</w:t>
      </w:r>
      <w:r>
        <w:rPr>
          <w:rFonts w:ascii="仿宋" w:eastAsia="仿宋" w:hAnsi="仿宋" w:cs="仿宋" w:hint="eastAsia"/>
          <w:sz w:val="32"/>
          <w:szCs w:val="32"/>
        </w:rPr>
        <w:t>万元，净值</w:t>
      </w:r>
      <w:r>
        <w:rPr>
          <w:rFonts w:ascii="仿宋" w:eastAsia="仿宋" w:hAnsi="仿宋" w:cs="仿宋" w:hint="eastAsia"/>
          <w:sz w:val="32"/>
          <w:szCs w:val="32"/>
        </w:rPr>
        <w:t>478.2</w:t>
      </w:r>
      <w:r>
        <w:rPr>
          <w:rFonts w:ascii="仿宋" w:eastAsia="仿宋" w:hAnsi="仿宋" w:cs="仿宋" w:hint="eastAsia"/>
          <w:sz w:val="32"/>
          <w:szCs w:val="32"/>
        </w:rPr>
        <w:t>万元。</w:t>
      </w:r>
    </w:p>
    <w:p w:rsidR="009E36F8" w:rsidRDefault="00375675" w:rsidP="00177B4A">
      <w:pPr>
        <w:spacing w:beforeLines="50" w:beforeAutospacing="0" w:after="0" w:afterAutospacing="0" w:line="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2022</w:t>
      </w:r>
      <w:r>
        <w:rPr>
          <w:rFonts w:ascii="仿宋" w:eastAsia="仿宋" w:hAnsi="仿宋" w:cs="仿宋" w:hint="eastAsia"/>
          <w:sz w:val="32"/>
          <w:szCs w:val="32"/>
        </w:rPr>
        <w:t>年，我校依据国家相关法律法规、财务规章制度，在资金使用上，严格遵守各项财经法规和财务管理制度规定，资金拨付有完整的审批程序和手续，支出符合部门预算批复的用途，无截留、挤占、挪用、虚列支出等情况。</w:t>
      </w:r>
    </w:p>
    <w:p w:rsidR="009E36F8" w:rsidRDefault="00375675" w:rsidP="00177B4A">
      <w:pPr>
        <w:spacing w:beforeLines="50" w:beforeAutospacing="0" w:after="0" w:afterAutospacing="0" w:line="60" w:lineRule="auto"/>
        <w:ind w:left="0" w:firstLineChars="200" w:firstLine="640"/>
        <w:jc w:val="left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lastRenderedPageBreak/>
        <w:t>二、部门（单位）整体支出绩效状况</w:t>
      </w:r>
    </w:p>
    <w:p w:rsidR="009E36F8" w:rsidRDefault="00375675" w:rsidP="00177B4A">
      <w:pPr>
        <w:numPr>
          <w:ilvl w:val="0"/>
          <w:numId w:val="1"/>
        </w:numPr>
        <w:spacing w:beforeLines="50" w:beforeAutospacing="0" w:after="0" w:afterAutospacing="0" w:line="60" w:lineRule="auto"/>
        <w:ind w:firstLineChars="200" w:firstLine="643"/>
        <w:textAlignment w:val="auto"/>
        <w:rPr>
          <w:rFonts w:ascii="仿宋" w:eastAsia="仿宋" w:hAnsi="仿宋" w:cs="仿宋"/>
          <w:b/>
          <w:bCs/>
          <w:sz w:val="32"/>
          <w:szCs w:val="32"/>
        </w:rPr>
      </w:pPr>
      <w:r>
        <w:rPr>
          <w:rFonts w:ascii="仿宋" w:eastAsia="仿宋" w:hAnsi="仿宋" w:cs="仿宋" w:hint="eastAsia"/>
          <w:b/>
          <w:bCs/>
          <w:sz w:val="32"/>
          <w:szCs w:val="32"/>
        </w:rPr>
        <w:t>活动开展情况</w:t>
      </w:r>
    </w:p>
    <w:p w:rsidR="009E36F8" w:rsidRDefault="00375675">
      <w:pPr>
        <w:numPr>
          <w:ilvl w:val="0"/>
          <w:numId w:val="2"/>
        </w:numPr>
        <w:spacing w:line="540" w:lineRule="exact"/>
        <w:ind w:left="0" w:firstLineChars="200" w:firstLine="643"/>
        <w:textAlignment w:val="auto"/>
        <w:rPr>
          <w:rFonts w:ascii="仿宋" w:eastAsia="仿宋" w:hAnsi="仿宋" w:cs="仿宋"/>
          <w:b/>
          <w:bCs/>
          <w:sz w:val="32"/>
          <w:szCs w:val="32"/>
        </w:rPr>
      </w:pPr>
      <w:r>
        <w:rPr>
          <w:rFonts w:ascii="仿宋" w:eastAsia="仿宋" w:hAnsi="仿宋" w:cs="仿宋" w:hint="eastAsia"/>
          <w:b/>
          <w:bCs/>
          <w:sz w:val="32"/>
          <w:szCs w:val="32"/>
        </w:rPr>
        <w:t>以学生为中心立足根本，切实抓好学生在校时间</w:t>
      </w:r>
    </w:p>
    <w:p w:rsidR="009E36F8" w:rsidRDefault="00375675">
      <w:pPr>
        <w:numPr>
          <w:ilvl w:val="0"/>
          <w:numId w:val="3"/>
        </w:numPr>
        <w:spacing w:line="540" w:lineRule="exact"/>
        <w:ind w:firstLineChars="200" w:firstLine="643"/>
        <w:textAlignment w:val="auto"/>
        <w:rPr>
          <w:rFonts w:ascii="仿宋" w:eastAsia="仿宋" w:hAnsi="仿宋" w:cs="仿宋"/>
          <w:b/>
          <w:bCs/>
          <w:sz w:val="32"/>
          <w:szCs w:val="32"/>
        </w:rPr>
      </w:pPr>
      <w:r>
        <w:rPr>
          <w:rFonts w:ascii="仿宋" w:eastAsia="仿宋" w:hAnsi="仿宋" w:cs="仿宋" w:hint="eastAsia"/>
          <w:b/>
          <w:bCs/>
          <w:sz w:val="32"/>
          <w:szCs w:val="32"/>
        </w:rPr>
        <w:t>学生心理教育</w:t>
      </w:r>
    </w:p>
    <w:p w:rsidR="009E36F8" w:rsidRDefault="00375675">
      <w:pPr>
        <w:spacing w:line="540" w:lineRule="exact"/>
        <w:ind w:left="0" w:firstLineChars="200" w:firstLine="640"/>
        <w:textAlignment w:val="auto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学生的心理教育已成为教学工作的一大重点，针对小学生身体、心理的快速成长，及社会因素多方面影响。学校制定了相关教育实施方案。一是责任到到人，二是根据实际情况，严格遵照学生心理发展特点，由责任老师作为校级讲</w:t>
      </w:r>
      <w:r>
        <w:rPr>
          <w:rFonts w:ascii="仿宋" w:eastAsia="仿宋" w:hAnsi="仿宋" w:cs="仿宋" w:hint="eastAsia"/>
          <w:sz w:val="32"/>
          <w:szCs w:val="32"/>
        </w:rPr>
        <w:t>师，为中高学生开展青春期主题教育，为低年级学生开展了入学心理教育。</w:t>
      </w:r>
    </w:p>
    <w:p w:rsidR="009E36F8" w:rsidRDefault="00375675">
      <w:pPr>
        <w:numPr>
          <w:ilvl w:val="0"/>
          <w:numId w:val="3"/>
        </w:numPr>
        <w:spacing w:line="540" w:lineRule="exact"/>
        <w:ind w:firstLineChars="200" w:firstLine="643"/>
        <w:textAlignment w:val="auto"/>
        <w:rPr>
          <w:rFonts w:ascii="仿宋" w:eastAsia="仿宋" w:hAnsi="仿宋" w:cs="仿宋"/>
          <w:b/>
          <w:bCs/>
          <w:sz w:val="32"/>
          <w:szCs w:val="32"/>
        </w:rPr>
      </w:pPr>
      <w:r>
        <w:rPr>
          <w:rFonts w:ascii="仿宋" w:eastAsia="仿宋" w:hAnsi="仿宋" w:cs="仿宋" w:hint="eastAsia"/>
          <w:b/>
          <w:bCs/>
          <w:sz w:val="32"/>
          <w:szCs w:val="32"/>
        </w:rPr>
        <w:t>学生常规教育</w:t>
      </w:r>
    </w:p>
    <w:p w:rsidR="009E36F8" w:rsidRDefault="00375675">
      <w:pPr>
        <w:numPr>
          <w:ilvl w:val="0"/>
          <w:numId w:val="4"/>
        </w:numPr>
        <w:spacing w:line="540" w:lineRule="exact"/>
        <w:ind w:firstLineChars="200" w:firstLine="640"/>
        <w:textAlignment w:val="auto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做好学生在校行为习惯管理。将学生习惯情况与班级评优评先考核做直接挂钩。且每周对各班操行评分进行评比，择优选出流动红旗班级进行全校性表彰。</w:t>
      </w:r>
    </w:p>
    <w:p w:rsidR="009E36F8" w:rsidRDefault="00375675">
      <w:pPr>
        <w:numPr>
          <w:ilvl w:val="0"/>
          <w:numId w:val="4"/>
        </w:numPr>
        <w:spacing w:line="540" w:lineRule="exact"/>
        <w:ind w:firstLineChars="200" w:firstLine="640"/>
        <w:textAlignment w:val="auto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重视每期的开学第一周训练。每学期开学第一周时间内，我校使用</w:t>
      </w:r>
      <w:r>
        <w:rPr>
          <w:rFonts w:ascii="仿宋" w:eastAsia="仿宋" w:hAnsi="仿宋" w:cs="仿宋" w:hint="eastAsia"/>
          <w:sz w:val="32"/>
          <w:szCs w:val="32"/>
        </w:rPr>
        <w:t>5</w:t>
      </w:r>
      <w:r>
        <w:rPr>
          <w:rFonts w:ascii="仿宋" w:eastAsia="仿宋" w:hAnsi="仿宋" w:cs="仿宋" w:hint="eastAsia"/>
          <w:sz w:val="32"/>
          <w:szCs w:val="32"/>
        </w:rPr>
        <w:t>天时间，全面对学生在校的每一个时间段里“应该做什么”，进行明确练习，并由班主任、协班教师共同全程管理，结束后，由学校领导对各班情况进行及时评价。</w:t>
      </w:r>
    </w:p>
    <w:p w:rsidR="009E36F8" w:rsidRDefault="00375675">
      <w:pPr>
        <w:numPr>
          <w:ilvl w:val="0"/>
          <w:numId w:val="4"/>
        </w:numPr>
        <w:spacing w:line="540" w:lineRule="exact"/>
        <w:ind w:firstLineChars="200" w:firstLine="640"/>
        <w:textAlignment w:val="auto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坚持两周一次的亲情作业，为父母、长辈完成家中一件事，例如：洗头、端菜、整理房间，在节假日给家人送去简单的祝福。拉近两代人之间的沟通。</w:t>
      </w:r>
    </w:p>
    <w:p w:rsidR="009E36F8" w:rsidRDefault="00375675">
      <w:pPr>
        <w:numPr>
          <w:ilvl w:val="0"/>
          <w:numId w:val="3"/>
        </w:numPr>
        <w:spacing w:line="540" w:lineRule="exact"/>
        <w:ind w:firstLineChars="200" w:firstLine="643"/>
        <w:textAlignment w:val="auto"/>
        <w:rPr>
          <w:rFonts w:ascii="仿宋" w:eastAsia="仿宋" w:hAnsi="仿宋" w:cs="仿宋"/>
          <w:b/>
          <w:bCs/>
          <w:sz w:val="32"/>
          <w:szCs w:val="32"/>
        </w:rPr>
      </w:pPr>
      <w:r>
        <w:rPr>
          <w:rFonts w:ascii="仿宋" w:eastAsia="仿宋" w:hAnsi="仿宋" w:cs="仿宋" w:hint="eastAsia"/>
          <w:b/>
          <w:bCs/>
          <w:sz w:val="32"/>
          <w:szCs w:val="32"/>
        </w:rPr>
        <w:t>学生身体素质培养</w:t>
      </w:r>
    </w:p>
    <w:p w:rsidR="009E36F8" w:rsidRDefault="00375675">
      <w:pPr>
        <w:numPr>
          <w:ilvl w:val="0"/>
          <w:numId w:val="5"/>
        </w:numPr>
        <w:spacing w:line="540" w:lineRule="exact"/>
        <w:ind w:firstLineChars="200" w:firstLine="640"/>
        <w:textAlignment w:val="auto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lastRenderedPageBreak/>
        <w:t>学生的身体素质是影响学生未来发展的基石，我校依据三进校园之国学进校园，积极开展大课间国术操练，传承中国学习武术的优良传统，同时获得领导对我校在县级运动会比赛中的大力支持。</w:t>
      </w:r>
    </w:p>
    <w:p w:rsidR="009E36F8" w:rsidRDefault="00375675">
      <w:pPr>
        <w:numPr>
          <w:ilvl w:val="0"/>
          <w:numId w:val="5"/>
        </w:numPr>
        <w:spacing w:line="540" w:lineRule="exact"/>
        <w:ind w:firstLineChars="200" w:firstLine="640"/>
        <w:textAlignment w:val="auto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通过劳动教育，让学生体验到父母的艰辛。我校在</w:t>
      </w:r>
      <w:r>
        <w:rPr>
          <w:rFonts w:ascii="仿宋" w:eastAsia="仿宋" w:hAnsi="仿宋" w:cs="仿宋" w:hint="eastAsia"/>
          <w:sz w:val="32"/>
          <w:szCs w:val="32"/>
        </w:rPr>
        <w:t>2022</w:t>
      </w:r>
      <w:r>
        <w:rPr>
          <w:rFonts w:ascii="仿宋" w:eastAsia="仿宋" w:hAnsi="仿宋" w:cs="仿宋" w:hint="eastAsia"/>
          <w:sz w:val="32"/>
          <w:szCs w:val="32"/>
        </w:rPr>
        <w:t>年春季</w:t>
      </w:r>
      <w:r>
        <w:rPr>
          <w:rFonts w:ascii="仿宋" w:eastAsia="仿宋" w:hAnsi="仿宋" w:cs="仿宋" w:hint="eastAsia"/>
          <w:sz w:val="32"/>
          <w:szCs w:val="32"/>
        </w:rPr>
        <w:t>4</w:t>
      </w:r>
      <w:r>
        <w:rPr>
          <w:rFonts w:ascii="仿宋" w:eastAsia="仿宋" w:hAnsi="仿宋" w:cs="仿宋" w:hint="eastAsia"/>
          <w:sz w:val="32"/>
          <w:szCs w:val="32"/>
        </w:rPr>
        <w:t>—</w:t>
      </w:r>
      <w:r>
        <w:rPr>
          <w:rFonts w:ascii="仿宋" w:eastAsia="仿宋" w:hAnsi="仿宋" w:cs="仿宋" w:hint="eastAsia"/>
          <w:sz w:val="32"/>
          <w:szCs w:val="32"/>
        </w:rPr>
        <w:t>6</w:t>
      </w:r>
      <w:r>
        <w:rPr>
          <w:rFonts w:ascii="仿宋" w:eastAsia="仿宋" w:hAnsi="仿宋" w:cs="仿宋" w:hint="eastAsia"/>
          <w:sz w:val="32"/>
          <w:szCs w:val="32"/>
        </w:rPr>
        <w:t>年级学生对学校的劳动实验基地进行播种实践；在日常生活中，要求学生回家后做一些力所能及的教务，并在</w:t>
      </w:r>
      <w:r>
        <w:rPr>
          <w:rFonts w:ascii="仿宋" w:eastAsia="仿宋" w:hAnsi="仿宋" w:cs="仿宋" w:hint="eastAsia"/>
          <w:sz w:val="32"/>
          <w:szCs w:val="32"/>
        </w:rPr>
        <w:t>2022</w:t>
      </w:r>
      <w:r>
        <w:rPr>
          <w:rFonts w:ascii="仿宋" w:eastAsia="仿宋" w:hAnsi="仿宋" w:cs="仿宋" w:hint="eastAsia"/>
          <w:sz w:val="32"/>
          <w:szCs w:val="32"/>
        </w:rPr>
        <w:t>年暑假中开展了劳动教</w:t>
      </w:r>
      <w:r>
        <w:rPr>
          <w:rFonts w:ascii="仿宋" w:eastAsia="仿宋" w:hAnsi="仿宋" w:cs="仿宋" w:hint="eastAsia"/>
          <w:sz w:val="32"/>
          <w:szCs w:val="32"/>
        </w:rPr>
        <w:t>育的系列活动，而后在开学初期及时对表现优秀的学生表彰。</w:t>
      </w:r>
    </w:p>
    <w:p w:rsidR="009E36F8" w:rsidRDefault="00375675">
      <w:pPr>
        <w:numPr>
          <w:ilvl w:val="0"/>
          <w:numId w:val="3"/>
        </w:numPr>
        <w:spacing w:line="540" w:lineRule="exact"/>
        <w:ind w:firstLineChars="200" w:firstLine="643"/>
        <w:textAlignment w:val="auto"/>
        <w:rPr>
          <w:rFonts w:ascii="仿宋" w:eastAsia="仿宋" w:hAnsi="仿宋" w:cs="仿宋"/>
          <w:b/>
          <w:bCs/>
          <w:sz w:val="32"/>
          <w:szCs w:val="32"/>
        </w:rPr>
      </w:pPr>
      <w:r>
        <w:rPr>
          <w:rFonts w:ascii="仿宋" w:eastAsia="仿宋" w:hAnsi="仿宋" w:cs="仿宋" w:hint="eastAsia"/>
          <w:b/>
          <w:bCs/>
          <w:sz w:val="32"/>
          <w:szCs w:val="32"/>
        </w:rPr>
        <w:t>学生爱国主义教育</w:t>
      </w:r>
    </w:p>
    <w:p w:rsidR="009E36F8" w:rsidRDefault="00375675">
      <w:pPr>
        <w:spacing w:line="540" w:lineRule="exact"/>
        <w:ind w:left="0" w:firstLineChars="200" w:firstLine="640"/>
        <w:textAlignment w:val="auto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针对今年党的二十大开展以及疫情常态化，我校多次举行了爱国主义教育，例如：三月清明缅怀忠魂；五月阳光体育月；六一爱国文艺系列活动；十月少先队建队日开展；十月爱国主义手抄报。</w:t>
      </w:r>
    </w:p>
    <w:p w:rsidR="009E36F8" w:rsidRDefault="00375675">
      <w:pPr>
        <w:spacing w:line="540" w:lineRule="exact"/>
        <w:ind w:left="0" w:firstLineChars="200" w:firstLine="643"/>
        <w:textAlignment w:val="auto"/>
        <w:rPr>
          <w:rFonts w:ascii="仿宋" w:eastAsia="仿宋" w:hAnsi="仿宋" w:cs="仿宋"/>
          <w:b/>
          <w:bCs/>
          <w:sz w:val="32"/>
          <w:szCs w:val="32"/>
        </w:rPr>
      </w:pPr>
      <w:r>
        <w:rPr>
          <w:rFonts w:ascii="仿宋" w:eastAsia="仿宋" w:hAnsi="仿宋" w:cs="仿宋" w:hint="eastAsia"/>
          <w:b/>
          <w:bCs/>
          <w:sz w:val="32"/>
          <w:szCs w:val="32"/>
        </w:rPr>
        <w:t>三、以教师发展为本</w:t>
      </w:r>
    </w:p>
    <w:p w:rsidR="009E36F8" w:rsidRDefault="00375675">
      <w:pPr>
        <w:spacing w:line="540" w:lineRule="exact"/>
        <w:ind w:left="0" w:firstLineChars="200" w:firstLine="643"/>
        <w:textAlignment w:val="auto"/>
        <w:rPr>
          <w:rFonts w:ascii="仿宋" w:eastAsia="仿宋" w:hAnsi="仿宋" w:cs="仿宋"/>
          <w:b/>
          <w:bCs/>
          <w:sz w:val="32"/>
          <w:szCs w:val="32"/>
        </w:rPr>
      </w:pPr>
      <w:r>
        <w:rPr>
          <w:rFonts w:ascii="仿宋" w:eastAsia="仿宋" w:hAnsi="仿宋" w:cs="仿宋" w:hint="eastAsia"/>
          <w:b/>
          <w:bCs/>
          <w:sz w:val="32"/>
          <w:szCs w:val="32"/>
        </w:rPr>
        <w:t>1</w:t>
      </w:r>
      <w:r>
        <w:rPr>
          <w:rFonts w:ascii="仿宋" w:eastAsia="仿宋" w:hAnsi="仿宋" w:cs="仿宋" w:hint="eastAsia"/>
          <w:b/>
          <w:bCs/>
          <w:sz w:val="32"/>
          <w:szCs w:val="32"/>
        </w:rPr>
        <w:t>、制度管理</w:t>
      </w:r>
    </w:p>
    <w:p w:rsidR="009E36F8" w:rsidRDefault="00375675">
      <w:pPr>
        <w:spacing w:line="540" w:lineRule="exact"/>
        <w:ind w:left="0" w:firstLineChars="200" w:firstLine="640"/>
        <w:textAlignment w:val="auto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继续遵循我校青年教师较多的实际情况，制定符合我校工作的工作制度，并依照制度循序渐进完成各项教育进程，极大的将教师的工作中心放在学生教学研究当中。</w:t>
      </w:r>
    </w:p>
    <w:p w:rsidR="009E36F8" w:rsidRDefault="00375675">
      <w:pPr>
        <w:numPr>
          <w:ilvl w:val="0"/>
          <w:numId w:val="6"/>
        </w:numPr>
        <w:spacing w:line="540" w:lineRule="exact"/>
        <w:ind w:firstLineChars="200" w:firstLine="643"/>
        <w:textAlignment w:val="auto"/>
        <w:rPr>
          <w:rFonts w:ascii="仿宋" w:eastAsia="仿宋" w:hAnsi="仿宋" w:cs="仿宋"/>
          <w:b/>
          <w:bCs/>
          <w:sz w:val="32"/>
          <w:szCs w:val="32"/>
        </w:rPr>
      </w:pPr>
      <w:r>
        <w:rPr>
          <w:rFonts w:ascii="仿宋" w:eastAsia="仿宋" w:hAnsi="仿宋" w:cs="仿宋" w:hint="eastAsia"/>
          <w:b/>
          <w:bCs/>
          <w:sz w:val="32"/>
          <w:szCs w:val="32"/>
        </w:rPr>
        <w:t>目标设立</w:t>
      </w:r>
    </w:p>
    <w:p w:rsidR="009E36F8" w:rsidRDefault="00375675">
      <w:pPr>
        <w:numPr>
          <w:ilvl w:val="0"/>
          <w:numId w:val="7"/>
        </w:numPr>
        <w:spacing w:line="540" w:lineRule="exact"/>
        <w:ind w:firstLineChars="200" w:firstLine="640"/>
        <w:textAlignment w:val="auto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每学期初，每一位教师依据上期学生成绩表现，有针对性的完成教学计划，明确培优辅后名单，并做好目标学生的学生学情追踪。</w:t>
      </w:r>
    </w:p>
    <w:p w:rsidR="009E36F8" w:rsidRDefault="00375675">
      <w:pPr>
        <w:numPr>
          <w:ilvl w:val="0"/>
          <w:numId w:val="7"/>
        </w:numPr>
        <w:spacing w:line="540" w:lineRule="exact"/>
        <w:ind w:firstLineChars="200" w:firstLine="640"/>
        <w:textAlignment w:val="auto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教师的成长需要有具体的目标规划，以吴杏、杨婷等多位优秀年轻教师领头，帮助新青年教师逐步完善个人教学的成长规划，做好以老带新，以优带新等方式，推动教学质量的不断发展。</w:t>
      </w:r>
    </w:p>
    <w:p w:rsidR="009E36F8" w:rsidRDefault="00375675">
      <w:pPr>
        <w:numPr>
          <w:ilvl w:val="0"/>
          <w:numId w:val="6"/>
        </w:numPr>
        <w:spacing w:line="540" w:lineRule="exact"/>
        <w:ind w:left="0" w:firstLineChars="200" w:firstLine="643"/>
        <w:textAlignment w:val="auto"/>
        <w:rPr>
          <w:rFonts w:ascii="仿宋" w:eastAsia="仿宋" w:hAnsi="仿宋" w:cs="仿宋"/>
          <w:b/>
          <w:bCs/>
          <w:sz w:val="32"/>
          <w:szCs w:val="32"/>
        </w:rPr>
      </w:pPr>
      <w:r>
        <w:rPr>
          <w:rFonts w:ascii="仿宋" w:eastAsia="仿宋" w:hAnsi="仿宋" w:cs="仿宋" w:hint="eastAsia"/>
          <w:b/>
          <w:bCs/>
          <w:sz w:val="32"/>
          <w:szCs w:val="32"/>
        </w:rPr>
        <w:lastRenderedPageBreak/>
        <w:t>常规管理</w:t>
      </w:r>
    </w:p>
    <w:p w:rsidR="009E36F8" w:rsidRDefault="00375675">
      <w:pPr>
        <w:spacing w:line="540" w:lineRule="exact"/>
        <w:ind w:left="0"/>
        <w:textAlignment w:val="auto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无规矩不成方圆。教师的教学工作中常常缺乏主动性、创造性、目标性的完成教学任务。我校由教务处牵头，教研室协助，对教师备课、上课、作业情况、学困生辅导等过程进行严格落实</w:t>
      </w:r>
    </w:p>
    <w:p w:rsidR="009E36F8" w:rsidRDefault="00375675">
      <w:pPr>
        <w:numPr>
          <w:ilvl w:val="0"/>
          <w:numId w:val="8"/>
        </w:numPr>
        <w:spacing w:line="540" w:lineRule="exact"/>
        <w:ind w:firstLineChars="200" w:firstLine="640"/>
        <w:textAlignment w:val="auto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备课：落实“按时、及时”。教师按时根据学生学情设计教案，及时对学生学习反馈予以整理。严查“拿来主义”，抄袭其他教师成果</w:t>
      </w:r>
    </w:p>
    <w:p w:rsidR="009E36F8" w:rsidRDefault="00375675">
      <w:pPr>
        <w:numPr>
          <w:ilvl w:val="0"/>
          <w:numId w:val="8"/>
        </w:numPr>
        <w:spacing w:line="540" w:lineRule="exact"/>
        <w:ind w:firstLineChars="200" w:firstLine="640"/>
        <w:textAlignment w:val="auto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上课：建立课堂巡查制度，落实“课堂常规”在每一节课中发挥应有的作用。</w:t>
      </w:r>
    </w:p>
    <w:p w:rsidR="009E36F8" w:rsidRDefault="00375675">
      <w:pPr>
        <w:numPr>
          <w:ilvl w:val="0"/>
          <w:numId w:val="8"/>
        </w:numPr>
        <w:spacing w:line="540" w:lineRule="exact"/>
        <w:ind w:firstLineChars="200" w:firstLine="640"/>
        <w:textAlignment w:val="auto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作业评改：落实“有作业，必改、必反馈”原则。在符合双减背景下，控制各年级作业总量的前提下，教师布置作业必须批改，且对学生的作业情况有一定的评价。</w:t>
      </w:r>
    </w:p>
    <w:p w:rsidR="009E36F8" w:rsidRDefault="00375675">
      <w:pPr>
        <w:numPr>
          <w:ilvl w:val="0"/>
          <w:numId w:val="8"/>
        </w:numPr>
        <w:spacing w:line="540" w:lineRule="exact"/>
        <w:ind w:firstLineChars="200" w:firstLine="640"/>
        <w:textAlignment w:val="auto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培优辅差：落实一个“实”字。本学年我校不再将培优辅差固定在表格当中，教师可以根据学生情况进行针对辅导，在检查过程中，以作业、图片等形势，真正将培优辅差工作放在教师心中。</w:t>
      </w:r>
    </w:p>
    <w:p w:rsidR="009E36F8" w:rsidRDefault="00375675">
      <w:pPr>
        <w:spacing w:line="540" w:lineRule="exact"/>
        <w:ind w:left="0" w:firstLineChars="200" w:firstLine="643"/>
        <w:textAlignment w:val="auto"/>
        <w:rPr>
          <w:rFonts w:ascii="仿宋" w:eastAsia="仿宋" w:hAnsi="仿宋" w:cs="仿宋"/>
          <w:b/>
          <w:bCs/>
          <w:sz w:val="32"/>
          <w:szCs w:val="32"/>
        </w:rPr>
      </w:pPr>
      <w:r>
        <w:rPr>
          <w:rFonts w:ascii="仿宋" w:eastAsia="仿宋" w:hAnsi="仿宋" w:cs="仿宋" w:hint="eastAsia"/>
          <w:b/>
          <w:bCs/>
          <w:sz w:val="32"/>
          <w:szCs w:val="32"/>
        </w:rPr>
        <w:t>4</w:t>
      </w:r>
      <w:r>
        <w:rPr>
          <w:rFonts w:ascii="仿宋" w:eastAsia="仿宋" w:hAnsi="仿宋" w:cs="仿宋" w:hint="eastAsia"/>
          <w:b/>
          <w:bCs/>
          <w:sz w:val="32"/>
          <w:szCs w:val="32"/>
        </w:rPr>
        <w:t>、团</w:t>
      </w:r>
      <w:r>
        <w:rPr>
          <w:rFonts w:ascii="仿宋" w:eastAsia="仿宋" w:hAnsi="仿宋" w:cs="仿宋" w:hint="eastAsia"/>
          <w:b/>
          <w:bCs/>
          <w:sz w:val="32"/>
          <w:szCs w:val="32"/>
        </w:rPr>
        <w:t>队合作</w:t>
      </w:r>
    </w:p>
    <w:p w:rsidR="009E36F8" w:rsidRDefault="00375675">
      <w:pPr>
        <w:spacing w:line="540" w:lineRule="exact"/>
        <w:ind w:left="0" w:firstLineChars="200" w:firstLine="640"/>
        <w:textAlignment w:val="auto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学校是一个整体运作的环境，每一位教师都扮演着不可或缺的功能角色。在本学年当中我校开展多次教师人文活动，如：三八妇女节活动、教师生日庆祝、教师集体团建活动等等，将我校全体教师的心凝聚成一股力量。</w:t>
      </w:r>
    </w:p>
    <w:p w:rsidR="009E36F8" w:rsidRDefault="00375675">
      <w:pPr>
        <w:spacing w:line="540" w:lineRule="exact"/>
        <w:ind w:left="0" w:firstLineChars="200" w:firstLine="640"/>
        <w:textAlignment w:val="auto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在本学年中，在校长带领下，根据我校留守儿童占比十分严重的前提下，立下《浅谈网格化管理在农村留守儿童关爱保护工作中的运用》课题研究，并获得不错成绩和反响。</w:t>
      </w:r>
    </w:p>
    <w:p w:rsidR="009E36F8" w:rsidRDefault="00375675">
      <w:pPr>
        <w:spacing w:line="540" w:lineRule="exact"/>
        <w:ind w:left="0" w:firstLineChars="200" w:firstLine="643"/>
        <w:textAlignment w:val="auto"/>
        <w:rPr>
          <w:rFonts w:ascii="仿宋" w:eastAsia="仿宋" w:hAnsi="仿宋" w:cs="仿宋"/>
          <w:b/>
          <w:bCs/>
          <w:sz w:val="32"/>
          <w:szCs w:val="32"/>
        </w:rPr>
      </w:pPr>
      <w:r>
        <w:rPr>
          <w:rFonts w:ascii="仿宋" w:eastAsia="仿宋" w:hAnsi="仿宋" w:cs="仿宋" w:hint="eastAsia"/>
          <w:b/>
          <w:bCs/>
          <w:sz w:val="32"/>
          <w:szCs w:val="32"/>
        </w:rPr>
        <w:lastRenderedPageBreak/>
        <w:t>5</w:t>
      </w:r>
      <w:r>
        <w:rPr>
          <w:rFonts w:ascii="仿宋" w:eastAsia="仿宋" w:hAnsi="仿宋" w:cs="仿宋" w:hint="eastAsia"/>
          <w:b/>
          <w:bCs/>
          <w:sz w:val="32"/>
          <w:szCs w:val="32"/>
        </w:rPr>
        <w:t>、校本培训</w:t>
      </w:r>
    </w:p>
    <w:p w:rsidR="009E36F8" w:rsidRDefault="00375675">
      <w:pPr>
        <w:spacing w:line="540" w:lineRule="exact"/>
        <w:ind w:left="0" w:firstLineChars="200" w:firstLine="640"/>
        <w:textAlignment w:val="auto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1</w:t>
      </w:r>
      <w:r>
        <w:rPr>
          <w:rFonts w:ascii="仿宋" w:eastAsia="仿宋" w:hAnsi="仿宋" w:cs="仿宋" w:hint="eastAsia"/>
          <w:sz w:val="32"/>
          <w:szCs w:val="32"/>
        </w:rPr>
        <w:t>）新青年教师过关课。由学校行政班子对新青年教师进行指导性课。以老带新的原则，由学科带头人对新教师备课、磨课单独指导，再由全体行政评价过关。</w:t>
      </w:r>
    </w:p>
    <w:p w:rsidR="009E36F8" w:rsidRDefault="00375675">
      <w:pPr>
        <w:spacing w:line="540" w:lineRule="exact"/>
        <w:ind w:left="0" w:firstLineChars="200" w:firstLine="640"/>
        <w:textAlignment w:val="auto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2</w:t>
      </w:r>
      <w:r>
        <w:rPr>
          <w:rFonts w:ascii="仿宋" w:eastAsia="仿宋" w:hAnsi="仿宋" w:cs="仿宋" w:hint="eastAsia"/>
          <w:sz w:val="32"/>
          <w:szCs w:val="32"/>
        </w:rPr>
        <w:t>）校级公开课、比武课每学期开展。公开课、比武课是作为在校教师最直接获得经验的一种竞赛方式，学校对中、青年教师着重培养，要求人人有课上，人人有收获。</w:t>
      </w:r>
    </w:p>
    <w:p w:rsidR="009E36F8" w:rsidRDefault="00375675">
      <w:pPr>
        <w:spacing w:line="540" w:lineRule="exact"/>
        <w:ind w:left="0" w:firstLineChars="200" w:firstLine="640"/>
        <w:textAlignment w:val="auto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3</w:t>
      </w:r>
      <w:r>
        <w:rPr>
          <w:rFonts w:ascii="仿宋" w:eastAsia="仿宋" w:hAnsi="仿宋" w:cs="仿宋" w:hint="eastAsia"/>
          <w:sz w:val="32"/>
          <w:szCs w:val="32"/>
        </w:rPr>
        <w:t>）集体备课。由教研组在开学期，指定该学期每一学段具体内容，要求做到有收获、有反思、有负责人三有原则。</w:t>
      </w:r>
    </w:p>
    <w:p w:rsidR="009E36F8" w:rsidRDefault="00375675">
      <w:pPr>
        <w:spacing w:line="540" w:lineRule="exact"/>
        <w:ind w:left="0" w:firstLineChars="200" w:firstLine="640"/>
        <w:textAlignment w:val="auto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4</w:t>
      </w:r>
      <w:r>
        <w:rPr>
          <w:rFonts w:ascii="仿宋" w:eastAsia="仿宋" w:hAnsi="仿宋" w:cs="仿宋" w:hint="eastAsia"/>
          <w:sz w:val="32"/>
          <w:szCs w:val="32"/>
        </w:rPr>
        <w:t>）教师学习分享会。由校领导为领头羊，逐步带领教师主动学、敢去说。</w:t>
      </w:r>
    </w:p>
    <w:p w:rsidR="009E36F8" w:rsidRDefault="00375675">
      <w:pPr>
        <w:spacing w:line="540" w:lineRule="exact"/>
        <w:ind w:left="0" w:firstLineChars="200" w:firstLine="643"/>
        <w:textAlignment w:val="auto"/>
        <w:rPr>
          <w:rFonts w:ascii="仿宋" w:eastAsia="仿宋" w:hAnsi="仿宋" w:cs="仿宋"/>
          <w:b/>
          <w:bCs/>
          <w:sz w:val="32"/>
          <w:szCs w:val="32"/>
        </w:rPr>
      </w:pPr>
      <w:r>
        <w:rPr>
          <w:rFonts w:ascii="仿宋" w:eastAsia="仿宋" w:hAnsi="仿宋" w:cs="仿宋" w:hint="eastAsia"/>
          <w:b/>
          <w:bCs/>
          <w:sz w:val="32"/>
          <w:szCs w:val="32"/>
        </w:rPr>
        <w:t>四、校园文化建设</w:t>
      </w:r>
    </w:p>
    <w:p w:rsidR="009E36F8" w:rsidRDefault="00375675">
      <w:pPr>
        <w:spacing w:line="540" w:lineRule="exact"/>
        <w:ind w:left="0" w:firstLineChars="200" w:firstLine="640"/>
        <w:textAlignment w:val="auto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为了培养学生积极参加学习的同时，开拓在小学阶段知识面，同三进校园为中心制定相关文化建设。</w:t>
      </w:r>
    </w:p>
    <w:p w:rsidR="009E36F8" w:rsidRDefault="00375675">
      <w:pPr>
        <w:numPr>
          <w:ilvl w:val="0"/>
          <w:numId w:val="9"/>
        </w:numPr>
        <w:spacing w:line="540" w:lineRule="exact"/>
        <w:ind w:firstLineChars="200" w:firstLine="640"/>
        <w:textAlignment w:val="auto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国学进校园</w:t>
      </w:r>
    </w:p>
    <w:p w:rsidR="009E36F8" w:rsidRDefault="00375675">
      <w:pPr>
        <w:spacing w:line="540" w:lineRule="exact"/>
        <w:ind w:left="0" w:firstLineChars="200" w:firstLine="640"/>
        <w:textAlignment w:val="auto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由向胡标校长牵头、推广、制定我校</w:t>
      </w:r>
      <w:r>
        <w:rPr>
          <w:rFonts w:ascii="仿宋" w:eastAsia="仿宋" w:hAnsi="仿宋" w:cs="仿宋" w:hint="eastAsia"/>
          <w:sz w:val="32"/>
          <w:szCs w:val="32"/>
        </w:rPr>
        <w:t>1</w:t>
      </w:r>
      <w:r>
        <w:rPr>
          <w:rFonts w:ascii="仿宋" w:eastAsia="仿宋" w:hAnsi="仿宋" w:cs="仿宋" w:hint="eastAsia"/>
          <w:sz w:val="32"/>
          <w:szCs w:val="32"/>
        </w:rPr>
        <w:t>—</w:t>
      </w:r>
      <w:r>
        <w:rPr>
          <w:rFonts w:ascii="仿宋" w:eastAsia="仿宋" w:hAnsi="仿宋" w:cs="仿宋" w:hint="eastAsia"/>
          <w:sz w:val="32"/>
          <w:szCs w:val="32"/>
        </w:rPr>
        <w:t>6</w:t>
      </w:r>
      <w:r>
        <w:rPr>
          <w:rFonts w:ascii="仿宋" w:eastAsia="仿宋" w:hAnsi="仿宋" w:cs="仿宋" w:hint="eastAsia"/>
          <w:sz w:val="32"/>
          <w:szCs w:val="32"/>
        </w:rPr>
        <w:t>年级国学读本，且将国学阅</w:t>
      </w:r>
      <w:r>
        <w:rPr>
          <w:rFonts w:ascii="仿宋" w:eastAsia="仿宋" w:hAnsi="仿宋" w:cs="仿宋" w:hint="eastAsia"/>
          <w:sz w:val="32"/>
          <w:szCs w:val="32"/>
        </w:rPr>
        <w:t>读明确要求、时间、地点，让学生在养成良好习惯的同时将国学内容融入到学习中来。</w:t>
      </w:r>
    </w:p>
    <w:p w:rsidR="009E36F8" w:rsidRDefault="00375675">
      <w:pPr>
        <w:spacing w:line="540" w:lineRule="exact"/>
        <w:ind w:left="0" w:firstLineChars="200" w:firstLine="640"/>
        <w:textAlignment w:val="auto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其次，通过书法、绘画、艺术等形式在六一儿童节进行全校性的文艺展演活动，获得家长、社会一定良好反响。</w:t>
      </w:r>
    </w:p>
    <w:p w:rsidR="009E36F8" w:rsidRDefault="00375675">
      <w:pPr>
        <w:spacing w:line="540" w:lineRule="exact"/>
        <w:ind w:left="0" w:firstLineChars="200" w:firstLine="640"/>
        <w:textAlignment w:val="auto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lastRenderedPageBreak/>
        <w:t>我校针对学生学习情况，对习字、计算工作重点把持。把“写一手好字”作为培养学生成长重要的一步。</w:t>
      </w:r>
    </w:p>
    <w:p w:rsidR="009E36F8" w:rsidRDefault="00375675">
      <w:pPr>
        <w:numPr>
          <w:ilvl w:val="0"/>
          <w:numId w:val="10"/>
        </w:numPr>
        <w:spacing w:line="540" w:lineRule="exact"/>
        <w:ind w:firstLineChars="200" w:firstLine="640"/>
        <w:textAlignment w:val="auto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师生习字活动：每周由一节</w:t>
      </w:r>
      <w:r>
        <w:rPr>
          <w:rFonts w:ascii="仿宋" w:eastAsia="仿宋" w:hAnsi="仿宋" w:cs="仿宋" w:hint="eastAsia"/>
          <w:sz w:val="32"/>
          <w:szCs w:val="32"/>
        </w:rPr>
        <w:t>40</w:t>
      </w:r>
      <w:r>
        <w:rPr>
          <w:rFonts w:ascii="仿宋" w:eastAsia="仿宋" w:hAnsi="仿宋" w:cs="仿宋" w:hint="eastAsia"/>
          <w:sz w:val="32"/>
          <w:szCs w:val="32"/>
        </w:rPr>
        <w:t>分钟写字课，教师、学生共同参与，并组织开展教师三笔字、学生硬笔、软笔进行书法比赛，优秀作品将放在学校展览橱窗中展示。</w:t>
      </w:r>
    </w:p>
    <w:p w:rsidR="009E36F8" w:rsidRDefault="00375675">
      <w:pPr>
        <w:numPr>
          <w:ilvl w:val="0"/>
          <w:numId w:val="10"/>
        </w:numPr>
        <w:spacing w:line="540" w:lineRule="exact"/>
        <w:ind w:firstLineChars="200" w:firstLine="640"/>
        <w:textAlignment w:val="auto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暑假习字活动：在暑假期间规定学生每天具体的阅读时间、且对优秀作品进行摘抄，班主任、科任教师甄选、评价优秀学生在开学初进行表彰“阅读之星、书法之星”。</w:t>
      </w:r>
    </w:p>
    <w:p w:rsidR="009E36F8" w:rsidRDefault="00375675">
      <w:pPr>
        <w:numPr>
          <w:ilvl w:val="0"/>
          <w:numId w:val="9"/>
        </w:numPr>
        <w:spacing w:line="540" w:lineRule="exact"/>
        <w:ind w:left="0" w:firstLineChars="200" w:firstLine="640"/>
        <w:textAlignment w:val="auto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国医进校园</w:t>
      </w:r>
    </w:p>
    <w:p w:rsidR="009E36F8" w:rsidRDefault="00375675">
      <w:pPr>
        <w:spacing w:line="540" w:lineRule="exact"/>
        <w:ind w:left="0" w:firstLineChars="200" w:firstLine="640"/>
        <w:textAlignment w:val="auto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我校将校外一块实验基地作为学生种植基地，并在今年三月邀请中医院杨遵勤院长到我校进行“国学进校园·春播行动”启动仪式正式开启。而后我校在校领导的带领下</w:t>
      </w:r>
      <w:r>
        <w:rPr>
          <w:rFonts w:ascii="仿宋" w:eastAsia="仿宋" w:hAnsi="仿宋" w:cs="仿宋" w:hint="eastAsia"/>
          <w:sz w:val="32"/>
          <w:szCs w:val="32"/>
        </w:rPr>
        <w:t>4</w:t>
      </w:r>
      <w:r>
        <w:rPr>
          <w:rFonts w:ascii="仿宋" w:eastAsia="仿宋" w:hAnsi="仿宋" w:cs="仿宋" w:hint="eastAsia"/>
          <w:sz w:val="32"/>
          <w:szCs w:val="32"/>
        </w:rPr>
        <w:t>—</w:t>
      </w:r>
      <w:r>
        <w:rPr>
          <w:rFonts w:ascii="仿宋" w:eastAsia="仿宋" w:hAnsi="仿宋" w:cs="仿宋" w:hint="eastAsia"/>
          <w:sz w:val="32"/>
          <w:szCs w:val="32"/>
        </w:rPr>
        <w:t>6</w:t>
      </w:r>
      <w:r>
        <w:rPr>
          <w:rFonts w:ascii="仿宋" w:eastAsia="仿宋" w:hAnsi="仿宋" w:cs="仿宋" w:hint="eastAsia"/>
          <w:sz w:val="32"/>
          <w:szCs w:val="32"/>
        </w:rPr>
        <w:t>年级学生在种植基地播种生姜、黄芪等中药材，又有班级学生进行养护、松土。且在今年秋季取得一定收获。</w:t>
      </w:r>
    </w:p>
    <w:p w:rsidR="009E36F8" w:rsidRDefault="00375675">
      <w:pPr>
        <w:numPr>
          <w:ilvl w:val="0"/>
          <w:numId w:val="9"/>
        </w:numPr>
        <w:spacing w:line="540" w:lineRule="exact"/>
        <w:ind w:left="0" w:firstLineChars="200" w:firstLine="640"/>
        <w:textAlignment w:val="auto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国术进校园</w:t>
      </w:r>
    </w:p>
    <w:p w:rsidR="009E36F8" w:rsidRDefault="00375675">
      <w:pPr>
        <w:spacing w:line="540" w:lineRule="exact"/>
        <w:ind w:left="0"/>
        <w:textAlignment w:val="auto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国术作为中国的传统强身健体的方式，受到校长为指导的大力支持。由我校体育教师专项负责在大</w:t>
      </w:r>
      <w:r>
        <w:rPr>
          <w:rFonts w:ascii="仿宋" w:eastAsia="仿宋" w:hAnsi="仿宋" w:cs="仿宋" w:hint="eastAsia"/>
          <w:sz w:val="32"/>
          <w:szCs w:val="32"/>
        </w:rPr>
        <w:t>课间、体育课时间教授武术操。</w:t>
      </w:r>
    </w:p>
    <w:p w:rsidR="009E36F8" w:rsidRDefault="009E36F8" w:rsidP="00177B4A">
      <w:pPr>
        <w:spacing w:beforeLines="50" w:beforeAutospacing="0" w:after="0" w:afterAutospacing="0" w:line="60" w:lineRule="auto"/>
        <w:ind w:left="0" w:firstLineChars="200" w:firstLine="640"/>
        <w:textAlignment w:val="auto"/>
        <w:rPr>
          <w:rFonts w:ascii="仿宋_GB2312" w:eastAsia="仿宋_GB2312" w:hAnsi="仿宋_GB2312" w:cs="仿宋_GB2312"/>
          <w:sz w:val="32"/>
          <w:szCs w:val="32"/>
        </w:rPr>
      </w:pPr>
    </w:p>
    <w:p w:rsidR="009E36F8" w:rsidRDefault="00375675" w:rsidP="00177B4A">
      <w:pPr>
        <w:spacing w:beforeLines="50" w:beforeAutospacing="0" w:after="0" w:afterAutospacing="0" w:line="60" w:lineRule="auto"/>
        <w:ind w:left="0" w:firstLineChars="200" w:firstLine="562"/>
        <w:textAlignment w:val="auto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三、社会公众与服务对象满意度</w:t>
      </w:r>
    </w:p>
    <w:p w:rsidR="009E36F8" w:rsidRDefault="00375675" w:rsidP="00177B4A">
      <w:pPr>
        <w:spacing w:beforeLines="50" w:beforeAutospacing="0" w:after="0" w:afterAutospacing="0" w:line="60" w:lineRule="auto"/>
        <w:ind w:left="0"/>
        <w:jc w:val="left"/>
        <w:textAlignment w:val="auto"/>
        <w:rPr>
          <w:rFonts w:ascii="黑体" w:eastAsia="黑体" w:hAnsi="黑体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>
        <w:rPr>
          <w:rFonts w:ascii="仿宋_GB2312" w:eastAsia="仿宋_GB2312" w:hAnsi="仿宋_GB2312" w:cs="仿宋_GB2312" w:hint="eastAsia"/>
          <w:sz w:val="32"/>
          <w:szCs w:val="32"/>
        </w:rPr>
        <w:t>学校非常重视社会公众与服务对象满意度，采取家访电话交流等方式与他们联系，社会公众与服务对象满意度满意达到百分之九</w:t>
      </w:r>
      <w:r>
        <w:rPr>
          <w:rFonts w:ascii="仿宋_GB2312" w:eastAsia="仿宋_GB2312" w:hAnsi="仿宋_GB2312" w:cs="仿宋_GB2312" w:hint="eastAsia"/>
          <w:sz w:val="32"/>
          <w:szCs w:val="32"/>
        </w:rPr>
        <w:t>十</w:t>
      </w:r>
      <w:r>
        <w:rPr>
          <w:rFonts w:ascii="仿宋_GB2312" w:eastAsia="仿宋_GB2312" w:hAnsi="仿宋_GB2312" w:cs="仿宋_GB2312" w:hint="eastAsia"/>
          <w:sz w:val="32"/>
          <w:szCs w:val="32"/>
        </w:rPr>
        <w:t>九。</w:t>
      </w:r>
    </w:p>
    <w:p w:rsidR="009E36F8" w:rsidRDefault="00375675" w:rsidP="00177B4A">
      <w:pPr>
        <w:spacing w:beforeLines="50" w:beforeAutospacing="0" w:after="0" w:afterAutospacing="0" w:line="60" w:lineRule="auto"/>
        <w:ind w:left="0" w:firstLineChars="200" w:firstLine="640"/>
        <w:jc w:val="left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lastRenderedPageBreak/>
        <w:t>三、存在的问题及原因</w:t>
      </w:r>
    </w:p>
    <w:p w:rsidR="009E36F8" w:rsidRDefault="00375675" w:rsidP="00177B4A">
      <w:pPr>
        <w:spacing w:beforeLines="50" w:beforeAutospacing="0" w:after="0" w:afterAutospacing="0" w:line="60" w:lineRule="auto"/>
        <w:ind w:firstLineChars="200" w:firstLine="640"/>
        <w:rPr>
          <w:rFonts w:eastAsia="仿宋_GB2312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和谐、平安、活力校园文化的建设问题</w:t>
      </w:r>
      <w:r>
        <w:rPr>
          <w:rFonts w:ascii="仿宋" w:eastAsia="仿宋" w:hAnsi="仿宋" w:cs="仿宋" w:hint="eastAsia"/>
          <w:sz w:val="32"/>
          <w:szCs w:val="32"/>
        </w:rPr>
        <w:t>;</w:t>
      </w:r>
      <w:r>
        <w:rPr>
          <w:rFonts w:ascii="仿宋" w:eastAsia="仿宋" w:hAnsi="仿宋" w:cs="仿宋" w:hint="eastAsia"/>
          <w:sz w:val="32"/>
          <w:szCs w:val="32"/>
        </w:rPr>
        <w:t>科学、合理的聘用、考核、分配制度的建立与完善问题，学校多媒体资源配备和教师多媒体教学滞后的问题</w:t>
      </w:r>
      <w:r>
        <w:rPr>
          <w:rFonts w:ascii="仿宋" w:eastAsia="仿宋" w:hAnsi="仿宋" w:cs="仿宋" w:hint="eastAsia"/>
          <w:spacing w:val="-6"/>
          <w:sz w:val="32"/>
          <w:szCs w:val="32"/>
        </w:rPr>
        <w:t>预算编制工作有待细化。预算编制不够明确和细化，预算编制的合理性需要提高，预算执行力度还要进一步加强。</w:t>
      </w:r>
    </w:p>
    <w:p w:rsidR="009E36F8" w:rsidRDefault="00375675" w:rsidP="00177B4A">
      <w:pPr>
        <w:spacing w:beforeLines="50" w:beforeAutospacing="0" w:after="0" w:afterAutospacing="0" w:line="60" w:lineRule="auto"/>
        <w:ind w:left="0" w:firstLineChars="200" w:firstLine="640"/>
        <w:jc w:val="left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四、提高财政资金绩效的措施与建议</w:t>
      </w:r>
    </w:p>
    <w:p w:rsidR="009E36F8" w:rsidRDefault="00375675" w:rsidP="00177B4A">
      <w:pPr>
        <w:spacing w:beforeLines="50" w:beforeAutospacing="0" w:after="0" w:afterAutospacing="0" w:line="60" w:lineRule="auto"/>
        <w:ind w:left="0" w:firstLineChars="200" w:firstLine="640"/>
        <w:jc w:val="lef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1.</w:t>
      </w:r>
      <w:r>
        <w:rPr>
          <w:rFonts w:ascii="仿宋" w:eastAsia="仿宋" w:hAnsi="仿宋" w:cs="仿宋" w:hint="eastAsia"/>
          <w:sz w:val="32"/>
          <w:szCs w:val="32"/>
        </w:rPr>
        <w:t>深入实施“和谐发展策略”，在管理中追求和谐，着力塑造学校的品牌形象。</w:t>
      </w:r>
    </w:p>
    <w:p w:rsidR="009E36F8" w:rsidRDefault="00375675" w:rsidP="00177B4A">
      <w:pPr>
        <w:spacing w:beforeLines="50" w:beforeAutospacing="0" w:after="0" w:afterAutospacing="0" w:line="60" w:lineRule="auto"/>
        <w:ind w:left="0" w:firstLineChars="200" w:firstLine="640"/>
        <w:jc w:val="lef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2.</w:t>
      </w:r>
      <w:r>
        <w:rPr>
          <w:rFonts w:ascii="仿宋" w:eastAsia="仿宋" w:hAnsi="仿宋" w:cs="仿宋" w:hint="eastAsia"/>
          <w:sz w:val="32"/>
          <w:szCs w:val="32"/>
        </w:rPr>
        <w:t>完善管理制度，进一步加强资产管理</w:t>
      </w:r>
    </w:p>
    <w:p w:rsidR="009E36F8" w:rsidRDefault="00375675" w:rsidP="00177B4A">
      <w:pPr>
        <w:spacing w:beforeLines="50" w:beforeAutospacing="0" w:after="0" w:afterAutospacing="0" w:line="60" w:lineRule="auto"/>
        <w:ind w:left="0" w:firstLineChars="200" w:firstLine="640"/>
        <w:jc w:val="lef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3.</w:t>
      </w:r>
      <w:r>
        <w:rPr>
          <w:rFonts w:ascii="仿宋" w:eastAsia="仿宋" w:hAnsi="仿宋" w:cs="仿宋" w:hint="eastAsia"/>
          <w:sz w:val="32"/>
          <w:szCs w:val="32"/>
        </w:rPr>
        <w:t>加强新会计制度和新预算法学习培训。</w:t>
      </w:r>
    </w:p>
    <w:p w:rsidR="009E36F8" w:rsidRDefault="00375675" w:rsidP="00177B4A">
      <w:pPr>
        <w:spacing w:beforeLines="50" w:beforeAutospacing="0" w:after="0" w:afterAutospacing="0" w:line="60" w:lineRule="auto"/>
        <w:ind w:left="0" w:firstLineChars="200" w:firstLine="640"/>
        <w:jc w:val="left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五、附件（佐证依据）</w:t>
      </w:r>
    </w:p>
    <w:p w:rsidR="009E36F8" w:rsidRDefault="00375675" w:rsidP="00177B4A">
      <w:pPr>
        <w:spacing w:beforeLines="50" w:beforeAutospacing="0" w:after="0" w:afterAutospacing="0" w:line="60" w:lineRule="auto"/>
        <w:ind w:firstLineChars="200" w:firstLine="640"/>
        <w:jc w:val="lef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提供自评报告的有关文件、资料等，以进一步解释和证明报告所反映的相关内容。</w:t>
      </w:r>
      <w:r>
        <w:rPr>
          <w:rFonts w:ascii="仿宋" w:eastAsia="仿宋" w:hAnsi="仿宋" w:cs="仿宋" w:hint="eastAsia"/>
          <w:sz w:val="32"/>
          <w:szCs w:val="32"/>
        </w:rPr>
        <w:t xml:space="preserve">                           </w:t>
      </w:r>
    </w:p>
    <w:p w:rsidR="009E36F8" w:rsidRDefault="009E36F8" w:rsidP="00177B4A">
      <w:pPr>
        <w:spacing w:beforeLines="50" w:beforeAutospacing="0" w:after="0" w:afterAutospacing="0" w:line="60" w:lineRule="auto"/>
        <w:jc w:val="left"/>
        <w:rPr>
          <w:rFonts w:ascii="仿宋" w:eastAsia="仿宋" w:hAnsi="仿宋" w:cs="仿宋"/>
          <w:sz w:val="32"/>
          <w:szCs w:val="32"/>
        </w:rPr>
      </w:pPr>
    </w:p>
    <w:p w:rsidR="009E36F8" w:rsidRDefault="00375675" w:rsidP="00177B4A">
      <w:pPr>
        <w:spacing w:beforeLines="50" w:beforeAutospacing="0" w:after="0" w:afterAutospacing="0" w:line="60" w:lineRule="auto"/>
        <w:jc w:val="righ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凉伞镇</w:t>
      </w:r>
      <w:r>
        <w:rPr>
          <w:rFonts w:ascii="仿宋" w:eastAsia="仿宋" w:hAnsi="仿宋" w:cs="仿宋" w:hint="eastAsia"/>
          <w:sz w:val="32"/>
          <w:szCs w:val="32"/>
        </w:rPr>
        <w:t>凳寨完全</w:t>
      </w:r>
      <w:r>
        <w:rPr>
          <w:rFonts w:ascii="仿宋" w:eastAsia="仿宋" w:hAnsi="仿宋" w:cs="仿宋" w:hint="eastAsia"/>
          <w:sz w:val="32"/>
          <w:szCs w:val="32"/>
        </w:rPr>
        <w:t>小学（签章）</w:t>
      </w:r>
    </w:p>
    <w:p w:rsidR="009E36F8" w:rsidRDefault="00375675" w:rsidP="009E36F8">
      <w:pPr>
        <w:spacing w:beforeLines="50" w:beforeAutospacing="0" w:after="0" w:afterAutospacing="0" w:line="60" w:lineRule="auto"/>
        <w:rPr>
          <w:rFonts w:ascii="仿宋" w:eastAsia="仿宋" w:hAnsi="仿宋" w:cs="仿宋"/>
        </w:rPr>
      </w:pPr>
      <w:r>
        <w:rPr>
          <w:rFonts w:ascii="仿宋" w:eastAsia="仿宋" w:hAnsi="仿宋" w:cs="仿宋" w:hint="eastAsia"/>
          <w:sz w:val="32"/>
          <w:szCs w:val="32"/>
        </w:rPr>
        <w:t xml:space="preserve">                             </w:t>
      </w:r>
      <w:r>
        <w:rPr>
          <w:rFonts w:ascii="仿宋" w:eastAsia="仿宋" w:hAnsi="仿宋" w:cs="仿宋" w:hint="eastAsia"/>
          <w:sz w:val="32"/>
          <w:szCs w:val="32"/>
        </w:rPr>
        <w:t xml:space="preserve">     </w:t>
      </w:r>
      <w:r>
        <w:rPr>
          <w:rFonts w:ascii="仿宋" w:eastAsia="仿宋" w:hAnsi="仿宋" w:cs="仿宋" w:hint="eastAsia"/>
          <w:sz w:val="32"/>
          <w:szCs w:val="32"/>
        </w:rPr>
        <w:t xml:space="preserve">     2023</w:t>
      </w:r>
      <w:r>
        <w:rPr>
          <w:rFonts w:ascii="仿宋" w:eastAsia="仿宋" w:hAnsi="仿宋" w:cs="仿宋" w:hint="eastAsia"/>
          <w:sz w:val="32"/>
          <w:szCs w:val="32"/>
        </w:rPr>
        <w:t>年</w:t>
      </w:r>
      <w:r>
        <w:rPr>
          <w:rFonts w:ascii="仿宋" w:eastAsia="仿宋" w:hAnsi="仿宋" w:cs="仿宋" w:hint="eastAsia"/>
          <w:sz w:val="32"/>
          <w:szCs w:val="32"/>
        </w:rPr>
        <w:t xml:space="preserve"> 5</w:t>
      </w:r>
      <w:r>
        <w:rPr>
          <w:rFonts w:ascii="仿宋" w:eastAsia="仿宋" w:hAnsi="仿宋" w:cs="仿宋" w:hint="eastAsia"/>
          <w:sz w:val="32"/>
          <w:szCs w:val="32"/>
        </w:rPr>
        <w:t>月</w:t>
      </w:r>
      <w:r>
        <w:rPr>
          <w:rFonts w:ascii="仿宋" w:eastAsia="仿宋" w:hAnsi="仿宋" w:cs="仿宋" w:hint="eastAsia"/>
          <w:sz w:val="32"/>
          <w:szCs w:val="32"/>
        </w:rPr>
        <w:t>12</w:t>
      </w:r>
      <w:r>
        <w:rPr>
          <w:rFonts w:ascii="仿宋" w:eastAsia="仿宋" w:hAnsi="仿宋" w:cs="仿宋" w:hint="eastAsia"/>
          <w:sz w:val="32"/>
          <w:szCs w:val="32"/>
        </w:rPr>
        <w:t>日</w:t>
      </w:r>
    </w:p>
    <w:sectPr w:rsidR="009E36F8" w:rsidSect="009E36F8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75675" w:rsidRDefault="00375675">
      <w:pPr>
        <w:spacing w:line="240" w:lineRule="auto"/>
      </w:pPr>
      <w:r>
        <w:separator/>
      </w:r>
    </w:p>
  </w:endnote>
  <w:endnote w:type="continuationSeparator" w:id="0">
    <w:p w:rsidR="00375675" w:rsidRDefault="00375675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00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75675" w:rsidRDefault="00375675">
      <w:pPr>
        <w:spacing w:before="0" w:after="0" w:line="240" w:lineRule="auto"/>
      </w:pPr>
      <w:r>
        <w:separator/>
      </w:r>
    </w:p>
  </w:footnote>
  <w:footnote w:type="continuationSeparator" w:id="0">
    <w:p w:rsidR="00375675" w:rsidRDefault="00375675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80BD678A"/>
    <w:multiLevelType w:val="singleLevel"/>
    <w:tmpl w:val="80BD678A"/>
    <w:lvl w:ilvl="0">
      <w:start w:val="1"/>
      <w:numFmt w:val="decimal"/>
      <w:suff w:val="nothing"/>
      <w:lvlText w:val="%1、"/>
      <w:lvlJc w:val="left"/>
    </w:lvl>
  </w:abstractNum>
  <w:abstractNum w:abstractNumId="1">
    <w:nsid w:val="82736BF4"/>
    <w:multiLevelType w:val="singleLevel"/>
    <w:tmpl w:val="82736BF4"/>
    <w:lvl w:ilvl="0">
      <w:start w:val="2"/>
      <w:numFmt w:val="decimal"/>
      <w:suff w:val="nothing"/>
      <w:lvlText w:val="%1、"/>
      <w:lvlJc w:val="left"/>
    </w:lvl>
  </w:abstractNum>
  <w:abstractNum w:abstractNumId="2">
    <w:nsid w:val="D95FBCA1"/>
    <w:multiLevelType w:val="singleLevel"/>
    <w:tmpl w:val="D95FBCA1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3">
    <w:nsid w:val="0AE1E508"/>
    <w:multiLevelType w:val="singleLevel"/>
    <w:tmpl w:val="0AE1E508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4">
    <w:nsid w:val="17ED8A54"/>
    <w:multiLevelType w:val="singleLevel"/>
    <w:tmpl w:val="17ED8A54"/>
    <w:lvl w:ilvl="0">
      <w:start w:val="1"/>
      <w:numFmt w:val="decimal"/>
      <w:suff w:val="nothing"/>
      <w:lvlText w:val="（%1）"/>
      <w:lvlJc w:val="left"/>
    </w:lvl>
  </w:abstractNum>
  <w:abstractNum w:abstractNumId="5">
    <w:nsid w:val="2C8D8538"/>
    <w:multiLevelType w:val="singleLevel"/>
    <w:tmpl w:val="2C8D8538"/>
    <w:lvl w:ilvl="0">
      <w:start w:val="1"/>
      <w:numFmt w:val="decimal"/>
      <w:suff w:val="nothing"/>
      <w:lvlText w:val="%1、"/>
      <w:lvlJc w:val="left"/>
    </w:lvl>
  </w:abstractNum>
  <w:abstractNum w:abstractNumId="6">
    <w:nsid w:val="4C7572EF"/>
    <w:multiLevelType w:val="singleLevel"/>
    <w:tmpl w:val="4C7572EF"/>
    <w:lvl w:ilvl="0">
      <w:start w:val="1"/>
      <w:numFmt w:val="decimal"/>
      <w:suff w:val="nothing"/>
      <w:lvlText w:val="（%1）"/>
      <w:lvlJc w:val="left"/>
    </w:lvl>
  </w:abstractNum>
  <w:abstractNum w:abstractNumId="7">
    <w:nsid w:val="5CFF48C8"/>
    <w:multiLevelType w:val="singleLevel"/>
    <w:tmpl w:val="5CFF48C8"/>
    <w:lvl w:ilvl="0">
      <w:start w:val="1"/>
      <w:numFmt w:val="decimal"/>
      <w:suff w:val="nothing"/>
      <w:lvlText w:val="（%1）"/>
      <w:lvlJc w:val="left"/>
    </w:lvl>
  </w:abstractNum>
  <w:abstractNum w:abstractNumId="8">
    <w:nsid w:val="5F474449"/>
    <w:multiLevelType w:val="singleLevel"/>
    <w:tmpl w:val="5F474449"/>
    <w:lvl w:ilvl="0">
      <w:start w:val="1"/>
      <w:numFmt w:val="decimal"/>
      <w:suff w:val="nothing"/>
      <w:lvlText w:val="（%1）"/>
      <w:lvlJc w:val="left"/>
    </w:lvl>
  </w:abstractNum>
  <w:abstractNum w:abstractNumId="9">
    <w:nsid w:val="6CA52EE4"/>
    <w:multiLevelType w:val="singleLevel"/>
    <w:tmpl w:val="6CA52EE4"/>
    <w:lvl w:ilvl="0">
      <w:start w:val="1"/>
      <w:numFmt w:val="decimal"/>
      <w:suff w:val="nothing"/>
      <w:lvlText w:val="（%1）"/>
      <w:lvlJc w:val="left"/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7"/>
  </w:num>
  <w:num w:numId="5">
    <w:abstractNumId w:val="6"/>
  </w:num>
  <w:num w:numId="6">
    <w:abstractNumId w:val="1"/>
  </w:num>
  <w:num w:numId="7">
    <w:abstractNumId w:val="8"/>
  </w:num>
  <w:num w:numId="8">
    <w:abstractNumId w:val="4"/>
  </w:num>
  <w:num w:numId="9">
    <w:abstractNumId w:val="5"/>
  </w:num>
  <w:num w:numId="10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ZGMyMTQ0OTQ4OGMyMmQxMzdlMzkxNzUyZTBiZGI5YjgifQ=="/>
  </w:docVars>
  <w:rsids>
    <w:rsidRoot w:val="004354F2"/>
    <w:rsid w:val="00177B4A"/>
    <w:rsid w:val="002F06B9"/>
    <w:rsid w:val="00375675"/>
    <w:rsid w:val="004354F2"/>
    <w:rsid w:val="004D1AD5"/>
    <w:rsid w:val="007534B3"/>
    <w:rsid w:val="009E36F8"/>
    <w:rsid w:val="00A36E1A"/>
    <w:rsid w:val="00AE5793"/>
    <w:rsid w:val="00DA52C7"/>
    <w:rsid w:val="0D444069"/>
    <w:rsid w:val="13B7718A"/>
    <w:rsid w:val="2FB3536B"/>
    <w:rsid w:val="46FF085C"/>
    <w:rsid w:val="5F9E1313"/>
    <w:rsid w:val="653E023B"/>
    <w:rsid w:val="7A7979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36F8"/>
    <w:pPr>
      <w:widowControl w:val="0"/>
      <w:spacing w:before="100" w:beforeAutospacing="1" w:after="100" w:afterAutospacing="1" w:line="365" w:lineRule="atLeast"/>
      <w:ind w:left="1"/>
      <w:jc w:val="both"/>
      <w:textAlignment w:val="bottom"/>
    </w:pPr>
    <w:rPr>
      <w:rFonts w:ascii="Times New Roman" w:eastAsia="宋体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9E36F8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9E36F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paragraph" w:styleId="a5">
    <w:name w:val="Normal (Web)"/>
    <w:basedOn w:val="a"/>
    <w:uiPriority w:val="99"/>
    <w:unhideWhenUsed/>
    <w:qFormat/>
    <w:rsid w:val="009E36F8"/>
    <w:pPr>
      <w:widowControl/>
      <w:spacing w:line="240" w:lineRule="auto"/>
      <w:ind w:left="0"/>
      <w:jc w:val="left"/>
      <w:textAlignment w:val="auto"/>
    </w:pPr>
    <w:rPr>
      <w:rFonts w:ascii="宋体" w:hAnsi="宋体" w:cs="宋体"/>
    </w:rPr>
  </w:style>
  <w:style w:type="character" w:customStyle="1" w:styleId="15">
    <w:name w:val="15"/>
    <w:basedOn w:val="a0"/>
    <w:qFormat/>
    <w:rsid w:val="009E36F8"/>
    <w:rPr>
      <w:rFonts w:ascii="Times New Roman" w:hAnsi="Times New Roman" w:cs="Times New Roman" w:hint="default"/>
      <w:b/>
      <w:bCs/>
    </w:rPr>
  </w:style>
  <w:style w:type="character" w:customStyle="1" w:styleId="Char0">
    <w:name w:val="页眉 Char"/>
    <w:basedOn w:val="a0"/>
    <w:link w:val="a4"/>
    <w:uiPriority w:val="99"/>
    <w:rsid w:val="009E36F8"/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9E36F8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490</Words>
  <Characters>2798</Characters>
  <Application>Microsoft Office Word</Application>
  <DocSecurity>0</DocSecurity>
  <Lines>23</Lines>
  <Paragraphs>6</Paragraphs>
  <ScaleCrop>false</ScaleCrop>
  <Company>Home</Company>
  <LinksUpToDate>false</LinksUpToDate>
  <CharactersWithSpaces>3282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2023-06-02T03:39:00Z</dcterms:created>
  <dcterms:modified xsi:type="dcterms:W3CDTF">2023-06-02T03:39:00Z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3E63F83C23314DEDBFB7A95FE39C5216_13</vt:lpwstr>
  </property>
</Properties>
</file>