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AD0ED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1C8D0056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int="eastAsia" w:eastAsia="方正粗宋简体"/>
          <w:w w:val="85"/>
          <w:sz w:val="44"/>
          <w:szCs w:val="44"/>
        </w:rPr>
        <w:t>年度</w:t>
      </w:r>
      <w:r>
        <w:rPr>
          <w:rFonts w:hint="eastAsia" w:eastAsia="方正粗宋简体"/>
          <w:w w:val="85"/>
          <w:sz w:val="44"/>
          <w:szCs w:val="44"/>
          <w:lang w:eastAsia="zh-CN"/>
        </w:rPr>
        <w:t>步头降苗族乡人民政府</w:t>
      </w:r>
      <w:r>
        <w:rPr>
          <w:rFonts w:hint="eastAsia" w:eastAsia="方正粗宋简体"/>
          <w:w w:val="85"/>
          <w:sz w:val="44"/>
          <w:szCs w:val="44"/>
        </w:rPr>
        <w:t>村级服务群众专项经费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 w14:paraId="2C936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31112E41">
      <w:pPr>
        <w:pStyle w:val="4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服务群众专项经费（县级）项目组织实施单位为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村干部管理和绩效考核制度进行考核。服务群众专项经费（县级）项目年初预算安排资金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7.7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万元，完成0%。</w:t>
      </w:r>
    </w:p>
    <w:p w14:paraId="24B934D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宋体" w:hAnsi="宋体" w:eastAsia="仿宋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（二）为不断深化基层服务型党组织建设，提升居村党组织服务功能和治理能力，激发基层群众自治活力，特预算安排村级服务群众专项经费，用于为群众解决难题，办实事。</w:t>
      </w:r>
    </w:p>
    <w:p w14:paraId="5DE7D6A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 w14:paraId="2C39A5B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1、总体目标：全面推进全乡村服务群众项目的发展，加强基层服务型党组织建设，保障村级组织正常运转。进一步加强各村基础实施建设，提高居民生活质量。</w:t>
      </w:r>
    </w:p>
    <w:p w14:paraId="0FAD77A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2、阶段性目标：保障全乡村委会正常运转，提升全乡村民满意度。</w:t>
      </w:r>
    </w:p>
    <w:p w14:paraId="0A48780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 w14:paraId="4B00B23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 w14:paraId="65645B3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 w14:paraId="40B9A16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43A8E78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 w14:paraId="0907191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 w14:paraId="7F1418B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 w14:paraId="4B1C0D6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 w14:paraId="2B7DF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8B8556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 w14:paraId="4440CBEE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村级服务群众专项经费项目资金使用情况和效果，具体为资金拨付、项目的开展、服务群众经费发放、资金的使用情况等目标是否完成。绩效评价范围为资金的使用是否规范，2024年村级服务群众专项经费是否发放到位。</w:t>
      </w:r>
    </w:p>
    <w:p w14:paraId="54AC7A4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 w14:paraId="678DD53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2024年村级服务群众专项经费年初预算安排7.7万元，2024年支付0万元。该项目资金属于专款专用资金，接受财政、审计部门的监督，做到专款专用，无占用、挪用等情况，主要用于切实改善各村群众生产生活设施条件，补齐基础设施短板，提高农村的生活水平。</w:t>
      </w:r>
    </w:p>
    <w:p w14:paraId="4A7F9C2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项目组织有计划有措施，严格执行相关制度和文件规定，顺利完成项目预期目标。自评得分90分，评价等级“优秀”。</w:t>
      </w:r>
    </w:p>
    <w:p w14:paraId="228CF9A8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 w14:paraId="67A7D0F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 w14:paraId="5CF8B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 w14:paraId="304EDE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789ED1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待县财政局统筹后统一支付到各村村账账户。</w:t>
      </w:r>
    </w:p>
    <w:p w14:paraId="3B86689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495CC29E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村级服务群众专项经费项目年初预算安排7.7万元，本年支出0万元，预算执行率0%。该资金的拨付保证了村委会的基本运行，资金主要用于各村基础实施建设、应急抢险维修、解决群众实际困难等方面。</w:t>
      </w:r>
    </w:p>
    <w:p w14:paraId="3B5C4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 w14:paraId="47EE934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2024年村级服务群众专项经费待发放，其实际解决了村里的实际问题，维护了各村环境卫生情况，改善了居民生产生活水平，提高了群众的生产生活水平，群众满意度高。</w:t>
      </w:r>
    </w:p>
    <w:p w14:paraId="37C8234D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D0901BF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01EC9D4E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 w14:paraId="7F53C75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 w14:paraId="1E518B0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D5CB20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 w14:paraId="66F11F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 w14:paraId="481BFB8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1650F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 w14:paraId="7C623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4A9A0E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DAD0"/>
    <w:multiLevelType w:val="singleLevel"/>
    <w:tmpl w:val="C356DA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A500F1"/>
    <w:rsid w:val="03C04037"/>
    <w:rsid w:val="0AC623E9"/>
    <w:rsid w:val="0B22251D"/>
    <w:rsid w:val="0FC16FBC"/>
    <w:rsid w:val="12A96C04"/>
    <w:rsid w:val="154A2F50"/>
    <w:rsid w:val="16174BBC"/>
    <w:rsid w:val="1A61142F"/>
    <w:rsid w:val="1A790DCD"/>
    <w:rsid w:val="1C197B20"/>
    <w:rsid w:val="1C273BEF"/>
    <w:rsid w:val="1EB73B9F"/>
    <w:rsid w:val="25982CBF"/>
    <w:rsid w:val="26324B5F"/>
    <w:rsid w:val="28D81870"/>
    <w:rsid w:val="2BB46F1D"/>
    <w:rsid w:val="2D881F58"/>
    <w:rsid w:val="33CC3301"/>
    <w:rsid w:val="3607133B"/>
    <w:rsid w:val="3B187A98"/>
    <w:rsid w:val="3FBD170F"/>
    <w:rsid w:val="46980E64"/>
    <w:rsid w:val="476C06F6"/>
    <w:rsid w:val="4B6423A3"/>
    <w:rsid w:val="50AF5788"/>
    <w:rsid w:val="52CE5815"/>
    <w:rsid w:val="580E02F4"/>
    <w:rsid w:val="59EA6CCF"/>
    <w:rsid w:val="5D0F6A9D"/>
    <w:rsid w:val="5E4D55F2"/>
    <w:rsid w:val="636C1342"/>
    <w:rsid w:val="66E94330"/>
    <w:rsid w:val="692E352B"/>
    <w:rsid w:val="77A20102"/>
    <w:rsid w:val="79440C4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  <w:rPr>
      <w:i/>
      <w:iCs/>
    </w:rPr>
  </w:style>
  <w:style w:type="character" w:styleId="11">
    <w:name w:val="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12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pull-left"/>
    <w:basedOn w:val="6"/>
    <w:qFormat/>
    <w:uiPriority w:val="0"/>
  </w:style>
  <w:style w:type="character" w:customStyle="1" w:styleId="16">
    <w:name w:val="pull-right"/>
    <w:basedOn w:val="6"/>
    <w:qFormat/>
    <w:uiPriority w:val="0"/>
  </w:style>
  <w:style w:type="character" w:customStyle="1" w:styleId="17">
    <w:name w:val="start-stop"/>
    <w:basedOn w:val="6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1545</Words>
  <Characters>1603</Characters>
  <Lines>0</Lines>
  <Paragraphs>0</Paragraphs>
  <TotalTime>7</TotalTime>
  <ScaleCrop>false</ScaleCrop>
  <LinksUpToDate>false</LinksUpToDate>
  <CharactersWithSpaces>1676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dcterms:modified xsi:type="dcterms:W3CDTF">2025-03-12T08:47:33Z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D4CBED5886E74C9C9445E817A439196E</vt:lpwstr>
  </property>
  <property fmtid="{D5CDD505-2E9C-101B-9397-08002B2CF9AE}" pid="4" name="KSOTemplateDocerSaveRecord">
    <vt:lpwstr>eyJoZGlkIjoiN2MxOWZiNTY4NjhmNzYzZjIxNzk0ZWYzYTVjNjg0NDEifQ==</vt:lpwstr>
  </property>
</Properties>
</file>