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EDF" w:rsidRDefault="007E7EDF" w:rsidP="007E7EDF">
      <w:pPr>
        <w:spacing w:before="240" w:line="340" w:lineRule="exact"/>
        <w:jc w:val="left"/>
        <w:rPr>
          <w:kern w:val="0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 </w:t>
      </w:r>
    </w:p>
    <w:p w:rsidR="007E7EDF" w:rsidRDefault="007E7EDF" w:rsidP="007E7EDF">
      <w:pPr>
        <w:spacing w:line="600" w:lineRule="exact"/>
        <w:jc w:val="center"/>
        <w:rPr>
          <w:rFonts w:eastAsia="方正粗宋简体" w:hAnsi="方正粗宋简体"/>
          <w:w w:val="85"/>
          <w:kern w:val="0"/>
          <w:sz w:val="44"/>
          <w:szCs w:val="44"/>
        </w:rPr>
      </w:pPr>
      <w:r>
        <w:rPr>
          <w:rFonts w:eastAsia="方正粗宋简体"/>
          <w:w w:val="85"/>
          <w:kern w:val="0"/>
          <w:sz w:val="44"/>
          <w:szCs w:val="44"/>
        </w:rPr>
        <w:t> 20</w:t>
      </w:r>
      <w:r w:rsidR="00690CDC">
        <w:rPr>
          <w:rFonts w:eastAsia="方正粗宋简体" w:hint="eastAsia"/>
          <w:w w:val="85"/>
          <w:kern w:val="0"/>
          <w:sz w:val="44"/>
          <w:szCs w:val="44"/>
        </w:rPr>
        <w:t>2</w:t>
      </w:r>
      <w:r w:rsidR="00682F35">
        <w:rPr>
          <w:rFonts w:eastAsia="方正粗宋简体" w:hint="eastAsia"/>
          <w:w w:val="85"/>
          <w:kern w:val="0"/>
          <w:sz w:val="44"/>
          <w:szCs w:val="44"/>
        </w:rPr>
        <w:t>2</w:t>
      </w:r>
      <w:r w:rsidR="00EE5EC8">
        <w:rPr>
          <w:rFonts w:eastAsia="方正粗宋简体" w:hAnsi="方正粗宋简体"/>
          <w:w w:val="85"/>
          <w:kern w:val="0"/>
          <w:sz w:val="44"/>
          <w:szCs w:val="44"/>
        </w:rPr>
        <w:t>年度新晃</w:t>
      </w:r>
      <w:r>
        <w:rPr>
          <w:rFonts w:eastAsia="方正粗宋简体" w:hAnsi="方正粗宋简体"/>
          <w:w w:val="85"/>
          <w:kern w:val="0"/>
          <w:sz w:val="44"/>
          <w:szCs w:val="44"/>
        </w:rPr>
        <w:t>县</w:t>
      </w:r>
      <w:r w:rsidR="00821946">
        <w:rPr>
          <w:rFonts w:eastAsia="方正粗宋简体" w:hAnsi="方正粗宋简体" w:hint="eastAsia"/>
          <w:w w:val="85"/>
          <w:kern w:val="0"/>
          <w:sz w:val="44"/>
          <w:szCs w:val="44"/>
        </w:rPr>
        <w:t>林业局</w:t>
      </w:r>
      <w:r>
        <w:rPr>
          <w:rFonts w:eastAsia="方正粗宋简体" w:hAnsi="方正粗宋简体"/>
          <w:w w:val="85"/>
          <w:kern w:val="0"/>
          <w:sz w:val="44"/>
          <w:szCs w:val="44"/>
        </w:rPr>
        <w:t>项目</w:t>
      </w:r>
      <w:r w:rsidR="00EE5EC8">
        <w:rPr>
          <w:rFonts w:eastAsia="方正粗宋简体" w:hAnsi="方正粗宋简体"/>
          <w:w w:val="85"/>
          <w:kern w:val="0"/>
          <w:sz w:val="44"/>
          <w:szCs w:val="44"/>
        </w:rPr>
        <w:t>支出</w:t>
      </w:r>
      <w:r>
        <w:rPr>
          <w:rFonts w:eastAsia="方正粗宋简体" w:hAnsi="方正粗宋简体"/>
          <w:w w:val="85"/>
          <w:kern w:val="0"/>
          <w:sz w:val="44"/>
          <w:szCs w:val="44"/>
        </w:rPr>
        <w:t>自评报告</w:t>
      </w:r>
    </w:p>
    <w:p w:rsidR="007E7EDF" w:rsidRDefault="007E7EDF" w:rsidP="007E7EDF">
      <w:pPr>
        <w:spacing w:line="600" w:lineRule="exact"/>
        <w:jc w:val="center"/>
        <w:rPr>
          <w:rFonts w:eastAsia="方正粗宋简体"/>
          <w:w w:val="85"/>
          <w:kern w:val="0"/>
          <w:sz w:val="44"/>
          <w:szCs w:val="44"/>
        </w:rPr>
      </w:pPr>
      <w:r>
        <w:rPr>
          <w:rFonts w:eastAsia="方正粗宋简体" w:hAnsi="方正粗宋简体"/>
          <w:w w:val="85"/>
          <w:kern w:val="0"/>
          <w:sz w:val="44"/>
          <w:szCs w:val="44"/>
        </w:rPr>
        <w:t>（</w:t>
      </w:r>
      <w:r w:rsidR="00EB5FE9">
        <w:rPr>
          <w:rFonts w:eastAsia="方正粗宋简体" w:hAnsi="方正粗宋简体" w:hint="eastAsia"/>
          <w:w w:val="85"/>
          <w:kern w:val="0"/>
          <w:sz w:val="44"/>
          <w:szCs w:val="44"/>
        </w:rPr>
        <w:t>天然商品林管护补助</w:t>
      </w:r>
      <w:r>
        <w:rPr>
          <w:rFonts w:eastAsia="方正粗宋简体" w:hAnsi="方正粗宋简体"/>
          <w:w w:val="85"/>
          <w:kern w:val="0"/>
          <w:sz w:val="44"/>
          <w:szCs w:val="44"/>
        </w:rPr>
        <w:t>）</w:t>
      </w:r>
    </w:p>
    <w:p w:rsidR="00EB5FE9" w:rsidRPr="00EE5EC8" w:rsidRDefault="00EE5EC8" w:rsidP="00EB5FE9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楷体_GB2312" w:eastAsia="楷体_GB2312" w:hAnsi="仿宋"/>
          <w:b/>
          <w:color w:val="494949"/>
          <w:sz w:val="32"/>
          <w:szCs w:val="32"/>
        </w:rPr>
      </w:pPr>
      <w:r w:rsidRPr="00EE5EC8">
        <w:rPr>
          <w:rFonts w:ascii="楷体_GB2312" w:eastAsia="楷体_GB2312" w:hAnsi="仿宋" w:hint="eastAsia"/>
          <w:b/>
          <w:color w:val="494949"/>
          <w:sz w:val="32"/>
          <w:szCs w:val="32"/>
        </w:rPr>
        <w:t>一、</w:t>
      </w:r>
      <w:r w:rsidR="00EB5FE9" w:rsidRPr="00EE5EC8">
        <w:rPr>
          <w:rFonts w:ascii="楷体_GB2312" w:eastAsia="楷体_GB2312" w:hAnsi="仿宋" w:hint="eastAsia"/>
          <w:b/>
          <w:color w:val="494949"/>
          <w:sz w:val="32"/>
          <w:szCs w:val="32"/>
        </w:rPr>
        <w:t>基本情况</w:t>
      </w:r>
    </w:p>
    <w:p w:rsidR="00EB5FE9" w:rsidRPr="00267A84" w:rsidRDefault="00EB5FE9" w:rsidP="00EB5FE9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" w:eastAsia="仿宋" w:hAnsi="仿宋"/>
          <w:color w:val="494949"/>
          <w:sz w:val="32"/>
          <w:szCs w:val="32"/>
        </w:rPr>
      </w:pPr>
      <w:r w:rsidRPr="00267A84">
        <w:rPr>
          <w:rFonts w:ascii="仿宋" w:eastAsia="仿宋" w:hAnsi="仿宋" w:hint="eastAsia"/>
          <w:color w:val="494949"/>
          <w:sz w:val="32"/>
          <w:szCs w:val="32"/>
        </w:rPr>
        <w:t>（一）项目概况。</w:t>
      </w:r>
    </w:p>
    <w:p w:rsidR="00B332CF" w:rsidRPr="00267A84" w:rsidRDefault="00B332CF" w:rsidP="00EB5FE9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" w:eastAsia="仿宋" w:hAnsi="仿宋"/>
          <w:sz w:val="32"/>
          <w:szCs w:val="32"/>
        </w:rPr>
      </w:pPr>
      <w:r w:rsidRPr="00267A84">
        <w:rPr>
          <w:rFonts w:ascii="仿宋" w:eastAsia="仿宋" w:hAnsi="仿宋" w:hint="eastAsia"/>
          <w:sz w:val="32"/>
          <w:szCs w:val="32"/>
        </w:rPr>
        <w:t>根据</w:t>
      </w:r>
      <w:r w:rsidRPr="00267A84">
        <w:rPr>
          <w:rFonts w:ascii="仿宋" w:eastAsia="仿宋" w:hAnsi="仿宋" w:cs="仿宋_GB2312" w:hint="eastAsia"/>
          <w:color w:val="000000"/>
          <w:sz w:val="32"/>
          <w:szCs w:val="32"/>
        </w:rPr>
        <w:t>湘财预【2021】326号（湖南省财政厅关于提前下达2022年中央林业改革发展和省级林业生态保护修复及发展资金（市县）的通知）</w:t>
      </w:r>
      <w:r w:rsidRPr="00267A84">
        <w:rPr>
          <w:rFonts w:ascii="仿宋" w:eastAsia="仿宋" w:hAnsi="仿宋" w:hint="eastAsia"/>
          <w:sz w:val="32"/>
          <w:szCs w:val="32"/>
        </w:rPr>
        <w:t>号及湘财资环指【2022】26号（湖南省财政厅关于下达2022年第二批中央林业草原生态保护恢复和林业改革发展资金（直达部分）的通知文件），新晃县2022年天然林管护补助面积517719亩，资金</w:t>
      </w:r>
      <w:r w:rsidR="00BB066E">
        <w:rPr>
          <w:rFonts w:ascii="仿宋" w:eastAsia="仿宋" w:hAnsi="仿宋" w:hint="eastAsia"/>
          <w:sz w:val="32"/>
          <w:szCs w:val="32"/>
        </w:rPr>
        <w:t>629.55万</w:t>
      </w:r>
      <w:r w:rsidRPr="00267A84">
        <w:rPr>
          <w:rFonts w:ascii="仿宋" w:eastAsia="仿宋" w:hAnsi="仿宋" w:hint="eastAsia"/>
          <w:sz w:val="32"/>
          <w:szCs w:val="32"/>
        </w:rPr>
        <w:t>元。</w:t>
      </w:r>
    </w:p>
    <w:p w:rsidR="00EB5FE9" w:rsidRPr="00267A84" w:rsidRDefault="00EB5FE9" w:rsidP="00EB5FE9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" w:eastAsia="仿宋" w:hAnsi="仿宋"/>
          <w:color w:val="494949"/>
          <w:sz w:val="32"/>
          <w:szCs w:val="32"/>
        </w:rPr>
      </w:pPr>
      <w:r w:rsidRPr="00267A84">
        <w:rPr>
          <w:rFonts w:ascii="仿宋" w:eastAsia="仿宋" w:hAnsi="仿宋" w:hint="eastAsia"/>
          <w:color w:val="494949"/>
          <w:sz w:val="32"/>
          <w:szCs w:val="32"/>
        </w:rPr>
        <w:t>（二）项目绩效目标。</w:t>
      </w:r>
    </w:p>
    <w:p w:rsidR="00EB5FE9" w:rsidRPr="00267A84" w:rsidRDefault="00EB5FE9" w:rsidP="00EB5FE9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" w:eastAsia="仿宋" w:hAnsi="仿宋"/>
          <w:color w:val="494949"/>
          <w:sz w:val="32"/>
          <w:szCs w:val="32"/>
        </w:rPr>
      </w:pPr>
      <w:r w:rsidRPr="00267A84">
        <w:rPr>
          <w:rFonts w:ascii="仿宋" w:eastAsia="仿宋" w:hAnsi="仿宋" w:hint="eastAsia"/>
          <w:color w:val="494949"/>
          <w:sz w:val="32"/>
          <w:szCs w:val="32"/>
        </w:rPr>
        <w:t>总体目标：对</w:t>
      </w:r>
      <w:r w:rsidR="00B332CF" w:rsidRPr="00267A84">
        <w:rPr>
          <w:rFonts w:ascii="仿宋" w:eastAsia="仿宋" w:hAnsi="仿宋" w:hint="eastAsia"/>
          <w:color w:val="494949"/>
          <w:sz w:val="32"/>
          <w:szCs w:val="32"/>
        </w:rPr>
        <w:t>新晃县</w:t>
      </w:r>
      <w:r w:rsidRPr="00267A84">
        <w:rPr>
          <w:rFonts w:ascii="仿宋" w:eastAsia="仿宋" w:hAnsi="仿宋" w:hint="eastAsia"/>
          <w:color w:val="494949"/>
          <w:sz w:val="32"/>
          <w:szCs w:val="32"/>
        </w:rPr>
        <w:t>辖区天然林进行管护及补偿，建立管护机制，进行护林员管理及培训，强化监督管理，促进森林生态系统功能恢复和提高。</w:t>
      </w:r>
    </w:p>
    <w:p w:rsidR="00EB5FE9" w:rsidRPr="00BB066E" w:rsidRDefault="00EB5FE9" w:rsidP="00EB5FE9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楷体_GB2312" w:eastAsia="楷体_GB2312" w:hAnsi="仿宋"/>
          <w:b/>
          <w:color w:val="494949"/>
          <w:sz w:val="32"/>
          <w:szCs w:val="32"/>
        </w:rPr>
      </w:pPr>
      <w:r w:rsidRPr="00BB066E">
        <w:rPr>
          <w:rFonts w:ascii="楷体_GB2312" w:eastAsia="楷体_GB2312" w:hAnsi="仿宋" w:hint="eastAsia"/>
          <w:b/>
          <w:color w:val="494949"/>
          <w:sz w:val="32"/>
          <w:szCs w:val="32"/>
        </w:rPr>
        <w:t>二、项目绩效自评工作开展情况</w:t>
      </w:r>
    </w:p>
    <w:p w:rsidR="00EB5FE9" w:rsidRPr="007113A3" w:rsidRDefault="00EB5FE9" w:rsidP="00B775B1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267A84">
        <w:rPr>
          <w:rFonts w:ascii="仿宋" w:eastAsia="仿宋" w:hAnsi="仿宋" w:hint="eastAsia"/>
          <w:color w:val="494949"/>
          <w:sz w:val="32"/>
          <w:szCs w:val="32"/>
        </w:rPr>
        <w:t>（一）绩效评价目的：</w:t>
      </w:r>
      <w:r w:rsidR="007113A3" w:rsidRPr="007113A3">
        <w:rPr>
          <w:rFonts w:ascii="仿宋_GB2312" w:eastAsia="仿宋_GB2312" w:hAnsi="微软雅黑" w:hint="eastAsia"/>
          <w:color w:val="494949"/>
          <w:sz w:val="32"/>
          <w:szCs w:val="32"/>
          <w:shd w:val="clear" w:color="auto" w:fill="FFFFFF"/>
        </w:rPr>
        <w:t>促进护林工作正常开展</w:t>
      </w:r>
    </w:p>
    <w:p w:rsidR="00FB3B3B" w:rsidRPr="00FB3B3B" w:rsidRDefault="00FB3B3B" w:rsidP="00EB5FE9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仿宋"/>
          <w:sz w:val="32"/>
          <w:szCs w:val="32"/>
        </w:rPr>
      </w:pPr>
      <w:r w:rsidRPr="00FB3B3B">
        <w:rPr>
          <w:rFonts w:ascii="仿宋_GB2312" w:eastAsia="仿宋_GB2312" w:hAnsi="微软雅黑" w:hint="eastAsia"/>
          <w:color w:val="494949"/>
          <w:sz w:val="32"/>
          <w:szCs w:val="32"/>
          <w:shd w:val="clear" w:color="auto" w:fill="FFFFFF"/>
        </w:rPr>
        <w:t>（二）绩效评价原则：坚持实事求是、公平、公开原则；评价标准：管护质量=合格，提升森林生态功能=持续，林农及管护人员满意度&gt;=80%。</w:t>
      </w:r>
    </w:p>
    <w:p w:rsidR="005127A9" w:rsidRPr="00267A84" w:rsidRDefault="005127A9" w:rsidP="00B775B1">
      <w:pPr>
        <w:pStyle w:val="a3"/>
        <w:shd w:val="clear" w:color="auto" w:fill="FFFFFF"/>
        <w:spacing w:before="0" w:beforeAutospacing="0" w:after="0" w:afterAutospacing="0" w:line="315" w:lineRule="atLeast"/>
        <w:ind w:firstLineChars="100" w:firstLine="320"/>
        <w:rPr>
          <w:rFonts w:ascii="仿宋" w:eastAsia="仿宋" w:hAnsi="仿宋"/>
          <w:sz w:val="32"/>
          <w:szCs w:val="32"/>
        </w:rPr>
      </w:pPr>
      <w:r w:rsidRPr="00267A84">
        <w:rPr>
          <w:rFonts w:ascii="仿宋" w:eastAsia="仿宋" w:hAnsi="仿宋" w:hint="eastAsia"/>
          <w:sz w:val="32"/>
          <w:szCs w:val="32"/>
        </w:rPr>
        <w:t>（三）、绩效</w:t>
      </w:r>
      <w:r w:rsidR="007A2E4D" w:rsidRPr="00267A84">
        <w:rPr>
          <w:rFonts w:ascii="仿宋" w:eastAsia="仿宋" w:hAnsi="仿宋" w:hint="eastAsia"/>
          <w:sz w:val="32"/>
          <w:szCs w:val="32"/>
        </w:rPr>
        <w:t>评价工作过程</w:t>
      </w:r>
    </w:p>
    <w:p w:rsidR="00497348" w:rsidRPr="00267A84" w:rsidRDefault="00497348" w:rsidP="00497348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267A84">
        <w:rPr>
          <w:rFonts w:ascii="仿宋" w:eastAsia="仿宋" w:hAnsi="仿宋" w:cs="仿宋_GB2312" w:hint="eastAsia"/>
          <w:sz w:val="32"/>
          <w:szCs w:val="32"/>
        </w:rPr>
        <w:t>1、前期准备</w:t>
      </w:r>
    </w:p>
    <w:p w:rsidR="00497348" w:rsidRPr="00267A84" w:rsidRDefault="00497348" w:rsidP="00497348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267A84">
        <w:rPr>
          <w:rFonts w:ascii="仿宋" w:eastAsia="仿宋" w:hAnsi="仿宋" w:cs="仿宋_GB2312" w:hint="eastAsia"/>
          <w:sz w:val="32"/>
          <w:szCs w:val="32"/>
        </w:rPr>
        <w:lastRenderedPageBreak/>
        <w:t>为做好本次评价工作，我县成立了由县林业局、县财政局组成的绩效评价工作组，由工作组制定具体的绩效评价实施方案。根据方案从相关部门抽调人员进行实地的检查。印制绩效评价所需的问卷。确定参加座谈会的人员、地点、时间等事项。</w:t>
      </w:r>
    </w:p>
    <w:p w:rsidR="00497348" w:rsidRPr="00267A84" w:rsidRDefault="00497348" w:rsidP="00497348">
      <w:pPr>
        <w:numPr>
          <w:ilvl w:val="0"/>
          <w:numId w:val="1"/>
        </w:num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267A84">
        <w:rPr>
          <w:rFonts w:ascii="仿宋" w:eastAsia="仿宋" w:hAnsi="仿宋" w:cs="仿宋_GB2312" w:hint="eastAsia"/>
          <w:sz w:val="32"/>
          <w:szCs w:val="32"/>
        </w:rPr>
        <w:t>组织实施</w:t>
      </w:r>
    </w:p>
    <w:p w:rsidR="00497348" w:rsidRPr="00267A84" w:rsidRDefault="00497348" w:rsidP="00497348">
      <w:pPr>
        <w:rPr>
          <w:rFonts w:ascii="仿宋" w:eastAsia="仿宋" w:hAnsi="仿宋" w:cs="仿宋_GB2312"/>
          <w:sz w:val="32"/>
          <w:szCs w:val="32"/>
        </w:rPr>
      </w:pPr>
      <w:r w:rsidRPr="00267A84">
        <w:rPr>
          <w:rFonts w:ascii="仿宋" w:eastAsia="仿宋" w:hAnsi="仿宋" w:cs="仿宋_GB2312" w:hint="eastAsia"/>
          <w:sz w:val="32"/>
          <w:szCs w:val="32"/>
        </w:rPr>
        <w:t xml:space="preserve">    工作组按照实施方案分别到县林业局、县财政局农业股实地查看资料、听取汇报。工作组还对10户家庭进行走访以及问卷调查，深入地了解群众对天然林政策实施情况的看法以及建议。通过召开由林农、天然林管护人员等组成的座谈会，从各方代表反映的情况以及满意度调查，全面了解我县2022年天然林政策的落实情况。</w:t>
      </w:r>
    </w:p>
    <w:p w:rsidR="007A2E4D" w:rsidRPr="00BB066E" w:rsidRDefault="007A2E4D" w:rsidP="004B4BA0">
      <w:pPr>
        <w:pStyle w:val="a3"/>
        <w:shd w:val="clear" w:color="auto" w:fill="FFFFFF"/>
        <w:spacing w:before="0" w:beforeAutospacing="0" w:after="0" w:afterAutospacing="0" w:line="315" w:lineRule="atLeast"/>
        <w:ind w:firstLineChars="200" w:firstLine="643"/>
        <w:rPr>
          <w:rFonts w:ascii="楷体_GB2312" w:eastAsia="楷体_GB2312" w:hAnsi="仿宋"/>
          <w:b/>
          <w:sz w:val="32"/>
          <w:szCs w:val="32"/>
        </w:rPr>
      </w:pPr>
      <w:r w:rsidRPr="00BB066E">
        <w:rPr>
          <w:rFonts w:ascii="楷体_GB2312" w:eastAsia="楷体_GB2312" w:hAnsi="仿宋" w:hint="eastAsia"/>
          <w:b/>
          <w:sz w:val="32"/>
          <w:szCs w:val="32"/>
        </w:rPr>
        <w:t>三、综合评价情况及评价结论</w:t>
      </w:r>
    </w:p>
    <w:p w:rsidR="004B4BA0" w:rsidRPr="00443B01" w:rsidRDefault="004B4BA0" w:rsidP="004B4BA0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项目的实施，是惠民政策的落实、是德政之举，评价结论100分。</w:t>
      </w:r>
    </w:p>
    <w:p w:rsidR="00FE2CB7" w:rsidRPr="004B4BA0" w:rsidRDefault="0067032C" w:rsidP="004B4BA0">
      <w:pPr>
        <w:pStyle w:val="0"/>
        <w:spacing w:line="600" w:lineRule="exact"/>
        <w:ind w:firstLineChars="200" w:firstLine="643"/>
        <w:rPr>
          <w:rFonts w:ascii="楷体_GB2312" w:eastAsia="楷体_GB2312" w:hAnsi="仿宋"/>
          <w:b/>
          <w:sz w:val="32"/>
          <w:szCs w:val="32"/>
        </w:rPr>
      </w:pPr>
      <w:r w:rsidRPr="004B4BA0">
        <w:rPr>
          <w:rFonts w:ascii="楷体_GB2312" w:eastAsia="楷体_GB2312" w:hAnsi="仿宋" w:hint="eastAsia"/>
          <w:b/>
          <w:sz w:val="32"/>
          <w:szCs w:val="32"/>
        </w:rPr>
        <w:t>四、绩效评价指标分析</w:t>
      </w:r>
    </w:p>
    <w:p w:rsidR="00E870BD" w:rsidRPr="00267A84" w:rsidRDefault="00A844A7" w:rsidP="00E870BD">
      <w:pPr>
        <w:pStyle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</w:t>
      </w:r>
      <w:r w:rsidR="00E870BD" w:rsidRPr="00267A84">
        <w:rPr>
          <w:rFonts w:ascii="仿宋" w:eastAsia="仿宋" w:hAnsi="仿宋" w:hint="eastAsia"/>
          <w:sz w:val="32"/>
          <w:szCs w:val="32"/>
        </w:rPr>
        <w:t>、项目</w:t>
      </w:r>
      <w:r w:rsidR="0067032C" w:rsidRPr="00267A84">
        <w:rPr>
          <w:rFonts w:ascii="仿宋" w:eastAsia="仿宋" w:hAnsi="仿宋" w:hint="eastAsia"/>
          <w:sz w:val="32"/>
          <w:szCs w:val="32"/>
        </w:rPr>
        <w:t>决策</w:t>
      </w:r>
      <w:r w:rsidR="0014704E" w:rsidRPr="00267A84">
        <w:rPr>
          <w:rFonts w:ascii="仿宋" w:eastAsia="仿宋" w:hAnsi="仿宋" w:hint="eastAsia"/>
          <w:sz w:val="32"/>
          <w:szCs w:val="32"/>
        </w:rPr>
        <w:t>情况</w:t>
      </w:r>
    </w:p>
    <w:p w:rsidR="00E870BD" w:rsidRPr="00267A84" w:rsidRDefault="00E870BD" w:rsidP="00E870BD">
      <w:pPr>
        <w:pStyle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67A84">
        <w:rPr>
          <w:rFonts w:ascii="仿宋" w:eastAsia="仿宋" w:hAnsi="仿宋" w:cs="Arial" w:hint="eastAsia"/>
          <w:sz w:val="32"/>
          <w:szCs w:val="32"/>
        </w:rPr>
        <w:t>按照“政府领导、部门协作、事权明晰、责任清晰、分级管理”的工作要求，我县成立了</w:t>
      </w:r>
      <w:r w:rsidRPr="00267A84">
        <w:rPr>
          <w:rFonts w:ascii="仿宋" w:eastAsia="仿宋" w:hAnsi="仿宋" w:hint="eastAsia"/>
          <w:sz w:val="32"/>
          <w:szCs w:val="32"/>
        </w:rPr>
        <w:t>以县长任组长，分管副县长为副组长，相关部门负责人为成员的</w:t>
      </w:r>
      <w:r w:rsidR="00E61B8C" w:rsidRPr="00267A84">
        <w:rPr>
          <w:rFonts w:ascii="仿宋" w:eastAsia="仿宋" w:hAnsi="仿宋" w:cs="Arial" w:hint="eastAsia"/>
          <w:sz w:val="32"/>
          <w:szCs w:val="32"/>
        </w:rPr>
        <w:t>天然林</w:t>
      </w:r>
      <w:r w:rsidRPr="00267A84">
        <w:rPr>
          <w:rFonts w:ascii="仿宋" w:eastAsia="仿宋" w:hAnsi="仿宋" w:hint="eastAsia"/>
          <w:sz w:val="32"/>
          <w:szCs w:val="32"/>
        </w:rPr>
        <w:t>工作领导小组，办公室设林业局，由林业局局长兼任办公室主任，并明确专职人员负责全县</w:t>
      </w:r>
      <w:r w:rsidR="0014704E" w:rsidRPr="00267A84">
        <w:rPr>
          <w:rFonts w:ascii="仿宋" w:eastAsia="仿宋" w:hAnsi="仿宋" w:cs="Arial" w:hint="eastAsia"/>
          <w:sz w:val="32"/>
          <w:szCs w:val="32"/>
        </w:rPr>
        <w:t>天然</w:t>
      </w:r>
      <w:r w:rsidRPr="00267A84">
        <w:rPr>
          <w:rFonts w:ascii="仿宋" w:eastAsia="仿宋" w:hAnsi="仿宋" w:cs="Arial" w:hint="eastAsia"/>
          <w:sz w:val="32"/>
          <w:szCs w:val="32"/>
        </w:rPr>
        <w:t>林管理的</w:t>
      </w:r>
      <w:r w:rsidRPr="00267A84">
        <w:rPr>
          <w:rFonts w:ascii="仿宋" w:eastAsia="仿宋" w:hAnsi="仿宋" w:hint="eastAsia"/>
          <w:sz w:val="32"/>
          <w:szCs w:val="32"/>
        </w:rPr>
        <w:t>日常工作。各乡镇也成立了相</w:t>
      </w:r>
      <w:r w:rsidRPr="00267A84">
        <w:rPr>
          <w:rFonts w:ascii="仿宋" w:eastAsia="仿宋" w:hAnsi="仿宋" w:hint="eastAsia"/>
          <w:sz w:val="32"/>
          <w:szCs w:val="32"/>
        </w:rPr>
        <w:lastRenderedPageBreak/>
        <w:t>应的工作领导机构</w:t>
      </w:r>
      <w:r w:rsidR="003E29AD">
        <w:rPr>
          <w:rFonts w:ascii="仿宋" w:eastAsia="仿宋" w:hAnsi="仿宋" w:hint="eastAsia"/>
          <w:sz w:val="32"/>
          <w:szCs w:val="32"/>
        </w:rPr>
        <w:t>，</w:t>
      </w:r>
      <w:r w:rsidRPr="00267A84">
        <w:rPr>
          <w:rFonts w:ascii="仿宋" w:eastAsia="仿宋" w:hAnsi="仿宋" w:hint="eastAsia"/>
          <w:sz w:val="32"/>
          <w:szCs w:val="32"/>
        </w:rPr>
        <w:t>安排专职人员负责</w:t>
      </w:r>
      <w:r w:rsidR="003E29AD" w:rsidRPr="00267A84">
        <w:rPr>
          <w:rFonts w:ascii="仿宋" w:eastAsia="仿宋" w:hAnsi="仿宋" w:cs="Arial" w:hint="eastAsia"/>
          <w:sz w:val="32"/>
          <w:szCs w:val="32"/>
        </w:rPr>
        <w:t>天然林</w:t>
      </w:r>
      <w:r w:rsidRPr="00267A84">
        <w:rPr>
          <w:rFonts w:ascii="仿宋" w:eastAsia="仿宋" w:hAnsi="仿宋" w:hint="eastAsia"/>
          <w:sz w:val="32"/>
          <w:szCs w:val="32"/>
        </w:rPr>
        <w:t>的管护、纠纷调处和资金发放等相关工作。</w:t>
      </w:r>
    </w:p>
    <w:p w:rsidR="00E870BD" w:rsidRPr="00267A84" w:rsidRDefault="00A844A7" w:rsidP="00E870BD">
      <w:pPr>
        <w:pStyle w:val="0"/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</w:t>
      </w:r>
      <w:r w:rsidR="00E870BD" w:rsidRPr="00267A84">
        <w:rPr>
          <w:rFonts w:ascii="仿宋" w:eastAsia="仿宋" w:hAnsi="仿宋" w:hint="eastAsia"/>
          <w:sz w:val="32"/>
          <w:szCs w:val="32"/>
        </w:rPr>
        <w:t>、项目</w:t>
      </w:r>
      <w:r w:rsidR="0014704E" w:rsidRPr="00267A84">
        <w:rPr>
          <w:rFonts w:ascii="仿宋" w:eastAsia="仿宋" w:hAnsi="仿宋" w:hint="eastAsia"/>
          <w:sz w:val="32"/>
          <w:szCs w:val="32"/>
        </w:rPr>
        <w:t>过程情况</w:t>
      </w:r>
    </w:p>
    <w:p w:rsidR="00E870BD" w:rsidRPr="00267A84" w:rsidRDefault="00E870BD" w:rsidP="00E870BD">
      <w:pPr>
        <w:ind w:firstLine="645"/>
        <w:rPr>
          <w:rFonts w:ascii="仿宋" w:eastAsia="仿宋" w:hAnsi="仿宋"/>
          <w:sz w:val="32"/>
          <w:szCs w:val="32"/>
        </w:rPr>
      </w:pPr>
      <w:r w:rsidRPr="00267A84">
        <w:rPr>
          <w:rFonts w:ascii="仿宋" w:eastAsia="仿宋" w:hAnsi="仿宋" w:hint="eastAsia"/>
          <w:sz w:val="32"/>
          <w:szCs w:val="32"/>
        </w:rPr>
        <w:t>我县认真贯彻林业法律法规，</w:t>
      </w:r>
      <w:r w:rsidRPr="00267A84">
        <w:rPr>
          <w:rFonts w:ascii="仿宋" w:eastAsia="仿宋" w:hAnsi="仿宋" w:cs="Arial" w:hint="eastAsia"/>
          <w:sz w:val="32"/>
          <w:szCs w:val="32"/>
        </w:rPr>
        <w:t>强化科学经营，提升了</w:t>
      </w:r>
      <w:r w:rsidR="003E29AD" w:rsidRPr="00267A84">
        <w:rPr>
          <w:rFonts w:ascii="仿宋" w:eastAsia="仿宋" w:hAnsi="仿宋" w:cs="Arial" w:hint="eastAsia"/>
          <w:sz w:val="32"/>
          <w:szCs w:val="32"/>
        </w:rPr>
        <w:t>天然林</w:t>
      </w:r>
      <w:r w:rsidRPr="00267A84">
        <w:rPr>
          <w:rFonts w:ascii="仿宋" w:eastAsia="仿宋" w:hAnsi="仿宋" w:cs="Arial" w:hint="eastAsia"/>
          <w:sz w:val="32"/>
          <w:szCs w:val="32"/>
        </w:rPr>
        <w:t>管理质量，有力地</w:t>
      </w:r>
      <w:r w:rsidRPr="00267A84">
        <w:rPr>
          <w:rFonts w:ascii="仿宋" w:eastAsia="仿宋" w:hAnsi="仿宋" w:hint="eastAsia"/>
          <w:sz w:val="32"/>
          <w:szCs w:val="32"/>
        </w:rPr>
        <w:t>促进了森林资源的持续、稳定增长和森林质量的逐步提高，生态环境渐趋优化。我们主要做如下工作：</w:t>
      </w:r>
    </w:p>
    <w:p w:rsidR="00E870BD" w:rsidRPr="00267A84" w:rsidRDefault="00E870BD" w:rsidP="00E870BD">
      <w:pPr>
        <w:spacing w:line="600" w:lineRule="exact"/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267A84">
        <w:rPr>
          <w:rFonts w:ascii="仿宋" w:eastAsia="仿宋" w:hAnsi="仿宋" w:hint="eastAsia"/>
          <w:sz w:val="32"/>
          <w:szCs w:val="32"/>
        </w:rPr>
        <w:t>（1）加大</w:t>
      </w:r>
      <w:r w:rsidR="00143A91" w:rsidRPr="00267A84">
        <w:rPr>
          <w:rFonts w:ascii="仿宋" w:eastAsia="仿宋" w:hAnsi="仿宋" w:hint="eastAsia"/>
          <w:sz w:val="32"/>
          <w:szCs w:val="32"/>
        </w:rPr>
        <w:t>天然林</w:t>
      </w:r>
      <w:r w:rsidRPr="00267A84">
        <w:rPr>
          <w:rFonts w:ascii="仿宋" w:eastAsia="仿宋" w:hAnsi="仿宋" w:hint="eastAsia"/>
          <w:sz w:val="32"/>
          <w:szCs w:val="32"/>
        </w:rPr>
        <w:t>保护管理宣传力度。充</w:t>
      </w:r>
      <w:r w:rsidR="003E29AD">
        <w:rPr>
          <w:rFonts w:ascii="仿宋" w:eastAsia="仿宋" w:hAnsi="仿宋" w:hint="eastAsia"/>
          <w:sz w:val="32"/>
          <w:szCs w:val="32"/>
        </w:rPr>
        <w:t>分利用各乡镇赶集日出动宣传车，对《森林法》、《湖南省林业条例》</w:t>
      </w:r>
      <w:r w:rsidRPr="00267A84">
        <w:rPr>
          <w:rFonts w:ascii="仿宋" w:eastAsia="仿宋" w:hAnsi="仿宋" w:hint="eastAsia"/>
          <w:sz w:val="32"/>
          <w:szCs w:val="32"/>
        </w:rPr>
        <w:t>等法律、法规进行了广泛、深入的宣传</w:t>
      </w:r>
      <w:r w:rsidRPr="00267A8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:rsidR="00E870BD" w:rsidRPr="00267A84" w:rsidRDefault="00E870BD" w:rsidP="00E870BD">
      <w:pPr>
        <w:spacing w:line="600" w:lineRule="exact"/>
        <w:ind w:firstLineChars="196" w:firstLine="627"/>
        <w:rPr>
          <w:rFonts w:ascii="仿宋" w:eastAsia="仿宋" w:hAnsi="仿宋" w:cs="Arial"/>
          <w:sz w:val="32"/>
          <w:szCs w:val="32"/>
        </w:rPr>
      </w:pPr>
      <w:r w:rsidRPr="00267A84">
        <w:rPr>
          <w:rFonts w:ascii="仿宋" w:eastAsia="仿宋" w:hAnsi="仿宋" w:cs="Arial" w:hint="eastAsia"/>
          <w:sz w:val="32"/>
          <w:szCs w:val="32"/>
        </w:rPr>
        <w:t>（2）强化</w:t>
      </w:r>
      <w:r w:rsidR="00FE71FC" w:rsidRPr="00267A84">
        <w:rPr>
          <w:rFonts w:ascii="仿宋" w:eastAsia="仿宋" w:hAnsi="仿宋" w:cs="Arial" w:hint="eastAsia"/>
          <w:sz w:val="32"/>
          <w:szCs w:val="32"/>
        </w:rPr>
        <w:t>天然</w:t>
      </w:r>
      <w:r w:rsidRPr="00267A84">
        <w:rPr>
          <w:rFonts w:ascii="仿宋" w:eastAsia="仿宋" w:hAnsi="仿宋" w:cs="Arial" w:hint="eastAsia"/>
          <w:sz w:val="32"/>
          <w:szCs w:val="32"/>
        </w:rPr>
        <w:t>林保护管理工作的组织领导。建立组织机构，完善了各项规章制度，不断加强</w:t>
      </w:r>
      <w:r w:rsidR="00FE71FC" w:rsidRPr="00267A84">
        <w:rPr>
          <w:rFonts w:ascii="仿宋" w:eastAsia="仿宋" w:hAnsi="仿宋" w:cs="Arial" w:hint="eastAsia"/>
          <w:sz w:val="32"/>
          <w:szCs w:val="32"/>
        </w:rPr>
        <w:t>天然</w:t>
      </w:r>
      <w:r w:rsidRPr="00267A84">
        <w:rPr>
          <w:rFonts w:ascii="仿宋" w:eastAsia="仿宋" w:hAnsi="仿宋" w:cs="Arial" w:hint="eastAsia"/>
          <w:sz w:val="32"/>
          <w:szCs w:val="32"/>
        </w:rPr>
        <w:t>林的保护和管理，调动了林权所有者、经营者和管护者的积极性，为加快林业发展打下了坚实的基础。</w:t>
      </w:r>
    </w:p>
    <w:p w:rsidR="004023E0" w:rsidRPr="00267A84" w:rsidRDefault="00E870BD" w:rsidP="00E870BD">
      <w:pPr>
        <w:pStyle w:val="0"/>
        <w:spacing w:line="600" w:lineRule="exact"/>
        <w:ind w:firstLine="640"/>
        <w:rPr>
          <w:rFonts w:ascii="仿宋" w:eastAsia="仿宋" w:hAnsi="仿宋"/>
          <w:sz w:val="32"/>
          <w:szCs w:val="32"/>
        </w:rPr>
      </w:pPr>
      <w:r w:rsidRPr="00267A84">
        <w:rPr>
          <w:rFonts w:ascii="仿宋" w:eastAsia="仿宋" w:hAnsi="仿宋" w:hint="eastAsia"/>
          <w:sz w:val="32"/>
          <w:szCs w:val="32"/>
        </w:rPr>
        <w:t>（</w:t>
      </w:r>
      <w:r w:rsidR="002561EA">
        <w:rPr>
          <w:rFonts w:ascii="仿宋" w:eastAsia="仿宋" w:hAnsi="仿宋" w:hint="eastAsia"/>
          <w:sz w:val="32"/>
          <w:szCs w:val="32"/>
        </w:rPr>
        <w:t>3</w:t>
      </w:r>
      <w:r w:rsidRPr="00267A84">
        <w:rPr>
          <w:rFonts w:ascii="仿宋" w:eastAsia="仿宋" w:hAnsi="仿宋" w:hint="eastAsia"/>
          <w:sz w:val="32"/>
          <w:szCs w:val="32"/>
        </w:rPr>
        <w:t>）严格控制征占用</w:t>
      </w:r>
      <w:r w:rsidR="004023E0" w:rsidRPr="00267A84">
        <w:rPr>
          <w:rFonts w:ascii="仿宋" w:eastAsia="仿宋" w:hAnsi="仿宋" w:hint="eastAsia"/>
          <w:sz w:val="32"/>
          <w:szCs w:val="32"/>
        </w:rPr>
        <w:t>天然</w:t>
      </w:r>
      <w:r w:rsidRPr="00267A84">
        <w:rPr>
          <w:rFonts w:ascii="仿宋" w:eastAsia="仿宋" w:hAnsi="仿宋" w:hint="eastAsia"/>
          <w:sz w:val="32"/>
          <w:szCs w:val="32"/>
        </w:rPr>
        <w:t>林。加强</w:t>
      </w:r>
      <w:r w:rsidR="004023E0" w:rsidRPr="00267A84">
        <w:rPr>
          <w:rFonts w:ascii="仿宋" w:eastAsia="仿宋" w:hAnsi="仿宋" w:hint="eastAsia"/>
          <w:sz w:val="32"/>
          <w:szCs w:val="32"/>
        </w:rPr>
        <w:t>天然</w:t>
      </w:r>
      <w:r w:rsidRPr="00267A84">
        <w:rPr>
          <w:rFonts w:ascii="仿宋" w:eastAsia="仿宋" w:hAnsi="仿宋" w:hint="eastAsia"/>
          <w:sz w:val="32"/>
          <w:szCs w:val="32"/>
        </w:rPr>
        <w:t>林的资源管理，严禁在</w:t>
      </w:r>
      <w:r w:rsidR="004023E0" w:rsidRPr="00267A84">
        <w:rPr>
          <w:rFonts w:ascii="仿宋" w:eastAsia="仿宋" w:hAnsi="仿宋" w:hint="eastAsia"/>
          <w:sz w:val="32"/>
          <w:szCs w:val="32"/>
        </w:rPr>
        <w:t>天然</w:t>
      </w:r>
      <w:r w:rsidRPr="00267A84">
        <w:rPr>
          <w:rFonts w:ascii="仿宋" w:eastAsia="仿宋" w:hAnsi="仿宋" w:hint="eastAsia"/>
          <w:sz w:val="32"/>
          <w:szCs w:val="32"/>
        </w:rPr>
        <w:t>林区域内进行开垦、采石、挖沙、取土等破坏</w:t>
      </w:r>
      <w:r w:rsidR="004023E0" w:rsidRPr="00267A84">
        <w:rPr>
          <w:rFonts w:ascii="仿宋" w:eastAsia="仿宋" w:hAnsi="仿宋" w:hint="eastAsia"/>
          <w:sz w:val="32"/>
          <w:szCs w:val="32"/>
        </w:rPr>
        <w:t>天然</w:t>
      </w:r>
      <w:r w:rsidRPr="00267A84">
        <w:rPr>
          <w:rFonts w:ascii="仿宋" w:eastAsia="仿宋" w:hAnsi="仿宋" w:hint="eastAsia"/>
          <w:sz w:val="32"/>
          <w:szCs w:val="32"/>
        </w:rPr>
        <w:t>林的活动。</w:t>
      </w:r>
    </w:p>
    <w:p w:rsidR="009E2A19" w:rsidRDefault="00FA3154" w:rsidP="009E2A19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（三）、项目产出情况</w:t>
      </w:r>
    </w:p>
    <w:p w:rsidR="009E2A19" w:rsidRPr="00267A84" w:rsidRDefault="00FB051C" w:rsidP="009E2A19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" w:eastAsia="仿宋" w:hAnsi="仿宋"/>
          <w:sz w:val="32"/>
          <w:szCs w:val="32"/>
        </w:rPr>
      </w:pPr>
      <w:r w:rsidRPr="00267A84">
        <w:rPr>
          <w:rFonts w:ascii="仿宋" w:eastAsia="仿宋" w:hAnsi="仿宋" w:hint="eastAsia"/>
          <w:sz w:val="32"/>
          <w:szCs w:val="32"/>
        </w:rPr>
        <w:t>天然林</w:t>
      </w:r>
      <w:r w:rsidR="009E2A19" w:rsidRPr="00267A84">
        <w:rPr>
          <w:rFonts w:ascii="仿宋" w:eastAsia="仿宋" w:hAnsi="仿宋" w:hint="eastAsia"/>
          <w:color w:val="494949"/>
          <w:sz w:val="32"/>
          <w:szCs w:val="32"/>
        </w:rPr>
        <w:t>集体和个人</w:t>
      </w:r>
      <w:r>
        <w:rPr>
          <w:rFonts w:ascii="仿宋" w:eastAsia="仿宋" w:hAnsi="仿宋" w:hint="eastAsia"/>
          <w:color w:val="494949"/>
          <w:sz w:val="32"/>
          <w:szCs w:val="32"/>
        </w:rPr>
        <w:t>管护面积</w:t>
      </w:r>
      <w:r w:rsidR="009E2A19" w:rsidRPr="00267A84">
        <w:rPr>
          <w:rFonts w:ascii="仿宋" w:eastAsia="仿宋" w:hAnsi="仿宋" w:hint="eastAsia"/>
          <w:color w:val="494949"/>
          <w:sz w:val="32"/>
          <w:szCs w:val="32"/>
        </w:rPr>
        <w:t>517200</w:t>
      </w:r>
      <w:r>
        <w:rPr>
          <w:rFonts w:ascii="仿宋" w:eastAsia="仿宋" w:hAnsi="仿宋" w:hint="eastAsia"/>
          <w:color w:val="494949"/>
          <w:sz w:val="32"/>
          <w:szCs w:val="32"/>
        </w:rPr>
        <w:t>亩，</w:t>
      </w:r>
      <w:r w:rsidR="009E2A19" w:rsidRPr="00267A84">
        <w:rPr>
          <w:rFonts w:ascii="仿宋" w:eastAsia="仿宋" w:hAnsi="仿宋" w:hint="eastAsia"/>
          <w:color w:val="494949"/>
          <w:sz w:val="32"/>
          <w:szCs w:val="32"/>
        </w:rPr>
        <w:t>国有林场</w:t>
      </w:r>
      <w:r>
        <w:rPr>
          <w:rFonts w:ascii="仿宋" w:eastAsia="仿宋" w:hAnsi="仿宋" w:hint="eastAsia"/>
          <w:color w:val="494949"/>
          <w:sz w:val="32"/>
          <w:szCs w:val="32"/>
        </w:rPr>
        <w:t>管护面积</w:t>
      </w:r>
      <w:r w:rsidR="00466142">
        <w:rPr>
          <w:rFonts w:ascii="仿宋" w:eastAsia="仿宋" w:hAnsi="仿宋" w:hint="eastAsia"/>
          <w:color w:val="494949"/>
          <w:sz w:val="32"/>
          <w:szCs w:val="32"/>
        </w:rPr>
        <w:t>519</w:t>
      </w:r>
      <w:r w:rsidR="009E2A19" w:rsidRPr="00267A84">
        <w:rPr>
          <w:rFonts w:ascii="仿宋" w:eastAsia="仿宋" w:hAnsi="仿宋" w:hint="eastAsia"/>
          <w:color w:val="494949"/>
          <w:sz w:val="32"/>
          <w:szCs w:val="32"/>
        </w:rPr>
        <w:t>亩</w:t>
      </w:r>
      <w:r w:rsidR="009E2A19" w:rsidRPr="00267A84">
        <w:rPr>
          <w:rFonts w:ascii="仿宋" w:eastAsia="仿宋" w:hAnsi="仿宋" w:hint="eastAsia"/>
          <w:sz w:val="32"/>
          <w:szCs w:val="32"/>
        </w:rPr>
        <w:t>；</w:t>
      </w:r>
      <w:r w:rsidR="002C0990">
        <w:rPr>
          <w:rFonts w:ascii="仿宋" w:eastAsia="仿宋" w:hAnsi="仿宋" w:hint="eastAsia"/>
          <w:sz w:val="32"/>
          <w:szCs w:val="32"/>
        </w:rPr>
        <w:t>补助</w:t>
      </w:r>
      <w:r w:rsidR="009E2A19" w:rsidRPr="00267A84">
        <w:rPr>
          <w:rFonts w:ascii="仿宋" w:eastAsia="仿宋" w:hAnsi="仿宋" w:hint="eastAsia"/>
          <w:sz w:val="32"/>
          <w:szCs w:val="32"/>
        </w:rPr>
        <w:t>标准：集体和个人13.75元/亩、国有林场10元/亩。</w:t>
      </w:r>
      <w:r w:rsidR="00466142">
        <w:rPr>
          <w:rFonts w:ascii="仿宋" w:eastAsia="仿宋" w:hAnsi="仿宋" w:hint="eastAsia"/>
          <w:sz w:val="32"/>
          <w:szCs w:val="32"/>
        </w:rPr>
        <w:t>补助资金629.55万元。</w:t>
      </w:r>
    </w:p>
    <w:p w:rsidR="004023E0" w:rsidRPr="00267A84" w:rsidRDefault="004023E0" w:rsidP="00FA3154">
      <w:pPr>
        <w:pStyle w:val="0"/>
        <w:spacing w:line="600" w:lineRule="exact"/>
        <w:ind w:firstLineChars="100" w:firstLine="320"/>
        <w:rPr>
          <w:rFonts w:ascii="仿宋" w:eastAsia="仿宋" w:hAnsi="仿宋"/>
          <w:sz w:val="32"/>
          <w:szCs w:val="32"/>
        </w:rPr>
      </w:pPr>
      <w:r w:rsidRPr="00267A84">
        <w:rPr>
          <w:rFonts w:ascii="仿宋" w:eastAsia="仿宋" w:hAnsi="仿宋" w:hint="eastAsia"/>
          <w:sz w:val="32"/>
          <w:szCs w:val="32"/>
        </w:rPr>
        <w:t>（</w:t>
      </w:r>
      <w:r w:rsidR="00262567" w:rsidRPr="00267A84">
        <w:rPr>
          <w:rFonts w:ascii="仿宋" w:eastAsia="仿宋" w:hAnsi="仿宋" w:hint="eastAsia"/>
          <w:sz w:val="32"/>
          <w:szCs w:val="32"/>
        </w:rPr>
        <w:t>四</w:t>
      </w:r>
      <w:r w:rsidRPr="00267A84">
        <w:rPr>
          <w:rFonts w:ascii="仿宋" w:eastAsia="仿宋" w:hAnsi="仿宋" w:hint="eastAsia"/>
          <w:sz w:val="32"/>
          <w:szCs w:val="32"/>
        </w:rPr>
        <w:t>）</w:t>
      </w:r>
      <w:r w:rsidR="00FA3154">
        <w:rPr>
          <w:rFonts w:ascii="仿宋" w:eastAsia="仿宋" w:hAnsi="仿宋" w:hint="eastAsia"/>
          <w:sz w:val="32"/>
          <w:szCs w:val="32"/>
        </w:rPr>
        <w:t>、</w:t>
      </w:r>
      <w:r w:rsidRPr="00267A84">
        <w:rPr>
          <w:rFonts w:ascii="仿宋" w:eastAsia="仿宋" w:hAnsi="仿宋" w:hint="eastAsia"/>
          <w:sz w:val="32"/>
          <w:szCs w:val="32"/>
        </w:rPr>
        <w:t>项目</w:t>
      </w:r>
      <w:r w:rsidR="00FA3154">
        <w:rPr>
          <w:rFonts w:ascii="仿宋" w:eastAsia="仿宋" w:hAnsi="仿宋" w:hint="eastAsia"/>
          <w:sz w:val="32"/>
          <w:szCs w:val="32"/>
        </w:rPr>
        <w:t>效益情况</w:t>
      </w:r>
    </w:p>
    <w:p w:rsidR="007113A3" w:rsidRPr="00267A84" w:rsidRDefault="007113A3" w:rsidP="007113A3">
      <w:pPr>
        <w:ind w:firstLine="660"/>
        <w:rPr>
          <w:rFonts w:ascii="仿宋" w:eastAsia="仿宋" w:hAnsi="仿宋"/>
          <w:sz w:val="32"/>
          <w:szCs w:val="32"/>
        </w:rPr>
      </w:pPr>
      <w:r w:rsidRPr="00267A84">
        <w:rPr>
          <w:rFonts w:ascii="仿宋" w:eastAsia="仿宋" w:hAnsi="仿宋" w:hint="eastAsia"/>
          <w:sz w:val="32"/>
          <w:szCs w:val="32"/>
        </w:rPr>
        <w:t>在社会效益方面：林业生态体系建成后，空气得到净化，</w:t>
      </w:r>
      <w:r w:rsidRPr="00267A84">
        <w:rPr>
          <w:rFonts w:ascii="仿宋" w:eastAsia="仿宋" w:hAnsi="仿宋" w:hint="eastAsia"/>
          <w:sz w:val="32"/>
          <w:szCs w:val="32"/>
        </w:rPr>
        <w:lastRenderedPageBreak/>
        <w:t>气候得到良好的调节，生态环境的恶化得到控制，给社会提供了良好的环境，有益于人民的身心健康，增强人民的生态优先意识。</w:t>
      </w:r>
    </w:p>
    <w:p w:rsidR="007113A3" w:rsidRPr="00267A84" w:rsidRDefault="007113A3" w:rsidP="007113A3">
      <w:pPr>
        <w:ind w:firstLine="660"/>
        <w:rPr>
          <w:rFonts w:ascii="仿宋" w:eastAsia="仿宋" w:hAnsi="仿宋"/>
          <w:sz w:val="32"/>
          <w:szCs w:val="32"/>
        </w:rPr>
      </w:pPr>
      <w:r w:rsidRPr="00267A84">
        <w:rPr>
          <w:rFonts w:ascii="仿宋" w:eastAsia="仿宋" w:hAnsi="仿宋" w:hint="eastAsia"/>
          <w:sz w:val="32"/>
          <w:szCs w:val="32"/>
        </w:rPr>
        <w:t>在经济效益方面：①提供木材；②“山上种满树，等于修水库”。的确，森林是一个蓄水能力很强的“海绵水库”，使许多旱地变良田；③森林是天然动物园，诸多的珍鸟奇兽都在森林里利用天然屏障繁殖和生栖，这不仅对保持自然界的生态平衡有益，而且能为人们提供不少的珍贵皮毛、肉类和名贵药材。</w:t>
      </w:r>
    </w:p>
    <w:p w:rsidR="004023E0" w:rsidRPr="00EA3A05" w:rsidRDefault="004023E0" w:rsidP="00EA3A05">
      <w:pPr>
        <w:pStyle w:val="0"/>
        <w:spacing w:line="60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EA3A05">
        <w:rPr>
          <w:rFonts w:ascii="仿宋" w:eastAsia="仿宋" w:hAnsi="仿宋" w:hint="eastAsia"/>
          <w:b/>
          <w:sz w:val="32"/>
          <w:szCs w:val="32"/>
        </w:rPr>
        <w:t>五、</w:t>
      </w:r>
      <w:r w:rsidR="00D67BFB" w:rsidRPr="00EA3A05">
        <w:rPr>
          <w:rFonts w:ascii="仿宋" w:eastAsia="仿宋" w:hAnsi="仿宋" w:hint="eastAsia"/>
          <w:b/>
          <w:sz w:val="32"/>
          <w:szCs w:val="32"/>
        </w:rPr>
        <w:t>主要的经验及做法、存在的问题及原因分析</w:t>
      </w:r>
    </w:p>
    <w:p w:rsidR="00EA3A05" w:rsidRDefault="00EA3A05" w:rsidP="00EA3A05">
      <w:pPr>
        <w:ind w:firstLineChars="200" w:firstLine="643"/>
        <w:rPr>
          <w:rFonts w:ascii="楷体_GB2312" w:eastAsia="楷体_GB2312" w:hAnsi="微软雅黑"/>
          <w:b/>
          <w:color w:val="494949"/>
          <w:sz w:val="32"/>
          <w:szCs w:val="32"/>
        </w:rPr>
      </w:pPr>
      <w:r>
        <w:rPr>
          <w:rFonts w:ascii="楷体_GB2312" w:eastAsia="楷体_GB2312" w:hAnsi="微软雅黑" w:hint="eastAsia"/>
          <w:b/>
          <w:color w:val="494949"/>
          <w:sz w:val="32"/>
          <w:szCs w:val="32"/>
        </w:rPr>
        <w:t>无</w:t>
      </w:r>
    </w:p>
    <w:p w:rsidR="008652E9" w:rsidRPr="00EA3A05" w:rsidRDefault="008652E9" w:rsidP="00EA3A05">
      <w:pPr>
        <w:ind w:firstLineChars="200" w:firstLine="643"/>
        <w:rPr>
          <w:rFonts w:ascii="楷体_GB2312" w:eastAsia="楷体_GB2312" w:hAnsi="微软雅黑"/>
          <w:b/>
          <w:color w:val="494949"/>
          <w:sz w:val="32"/>
          <w:szCs w:val="32"/>
        </w:rPr>
      </w:pPr>
      <w:r w:rsidRPr="00EA3A05">
        <w:rPr>
          <w:rFonts w:ascii="楷体_GB2312" w:eastAsia="楷体_GB2312" w:hAnsi="微软雅黑" w:hint="eastAsia"/>
          <w:b/>
          <w:color w:val="494949"/>
          <w:sz w:val="32"/>
          <w:szCs w:val="32"/>
        </w:rPr>
        <w:t>六、有关建议：</w:t>
      </w:r>
    </w:p>
    <w:p w:rsidR="00EA3A05" w:rsidRPr="00267A84" w:rsidRDefault="00EA3A05" w:rsidP="00EA3A0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67A84">
        <w:rPr>
          <w:rFonts w:ascii="仿宋" w:eastAsia="仿宋" w:hAnsi="仿宋" w:hint="eastAsia"/>
          <w:sz w:val="32"/>
          <w:szCs w:val="32"/>
        </w:rPr>
        <w:t>1、提高天然林补偿标准。每年每亩13.75元的标准确实太低。林农砍一棵胸径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2"/>
          <w:attr w:name="UnitName" w:val="公分"/>
        </w:smartTagPr>
        <w:r w:rsidRPr="00267A84">
          <w:rPr>
            <w:rFonts w:ascii="仿宋" w:eastAsia="仿宋" w:hAnsi="仿宋" w:hint="eastAsia"/>
            <w:sz w:val="32"/>
            <w:szCs w:val="32"/>
          </w:rPr>
          <w:t>12公分</w:t>
        </w:r>
      </w:smartTag>
      <w:r w:rsidRPr="00267A84">
        <w:rPr>
          <w:rFonts w:ascii="仿宋" w:eastAsia="仿宋" w:hAnsi="仿宋" w:hint="eastAsia"/>
          <w:sz w:val="32"/>
          <w:szCs w:val="32"/>
        </w:rPr>
        <w:t>的杉树就可以纯收入20元以上，建议提高补偿标准至少达每年每亩25元以上。</w:t>
      </w:r>
    </w:p>
    <w:p w:rsidR="00EA3A05" w:rsidRPr="00267A84" w:rsidRDefault="00EA3A05" w:rsidP="00EA3A05">
      <w:pPr>
        <w:spacing w:line="600" w:lineRule="exact"/>
        <w:ind w:firstLine="437"/>
        <w:rPr>
          <w:rFonts w:ascii="仿宋" w:eastAsia="仿宋" w:hAnsi="仿宋"/>
          <w:sz w:val="32"/>
          <w:szCs w:val="32"/>
        </w:rPr>
      </w:pPr>
      <w:r w:rsidRPr="00267A84">
        <w:rPr>
          <w:rFonts w:ascii="仿宋" w:eastAsia="仿宋" w:hAnsi="仿宋" w:hint="eastAsia"/>
          <w:sz w:val="32"/>
          <w:szCs w:val="32"/>
        </w:rPr>
        <w:t>2、适当补贴部分工作经费和提高森林防火、森林病虫害防治等项目的投入。</w:t>
      </w:r>
      <w:r w:rsidRPr="00267A84">
        <w:rPr>
          <w:rFonts w:ascii="仿宋" w:eastAsia="仿宋" w:hAnsi="仿宋" w:cs="Arial" w:hint="eastAsia"/>
          <w:sz w:val="32"/>
          <w:szCs w:val="32"/>
        </w:rPr>
        <w:t>天然林</w:t>
      </w:r>
      <w:r w:rsidRPr="00267A84">
        <w:rPr>
          <w:rFonts w:ascii="仿宋" w:eastAsia="仿宋" w:hAnsi="仿宋" w:hint="eastAsia"/>
          <w:sz w:val="32"/>
          <w:szCs w:val="32"/>
        </w:rPr>
        <w:t>的保护管理是一个系统工程，涉及面广，工作难度大，加上地方财政困难，要县局独立承担这么大的开支确实有困难，请求上级财政提高管护投入。</w:t>
      </w:r>
    </w:p>
    <w:p w:rsidR="008652E9" w:rsidRPr="002149CA" w:rsidRDefault="008652E9" w:rsidP="00EA3A05">
      <w:pPr>
        <w:pStyle w:val="a3"/>
        <w:shd w:val="clear" w:color="auto" w:fill="FFFFFF"/>
        <w:spacing w:before="0" w:beforeAutospacing="0" w:after="0" w:afterAutospacing="0" w:line="315" w:lineRule="atLeast"/>
        <w:ind w:firstLineChars="100" w:firstLine="321"/>
        <w:rPr>
          <w:rFonts w:ascii="楷体_GB2312" w:eastAsia="楷体_GB2312" w:hAnsi="微软雅黑"/>
          <w:b/>
          <w:color w:val="494949"/>
          <w:sz w:val="32"/>
          <w:szCs w:val="32"/>
        </w:rPr>
      </w:pPr>
      <w:r w:rsidRPr="002149CA">
        <w:rPr>
          <w:rFonts w:ascii="楷体_GB2312" w:eastAsia="楷体_GB2312" w:hAnsi="微软雅黑" w:hint="eastAsia"/>
          <w:b/>
          <w:color w:val="494949"/>
          <w:sz w:val="32"/>
          <w:szCs w:val="32"/>
        </w:rPr>
        <w:t>七、其他需要说明的问题</w:t>
      </w:r>
    </w:p>
    <w:p w:rsidR="008652E9" w:rsidRPr="00443B01" w:rsidRDefault="008652E9" w:rsidP="008652E9">
      <w:pPr>
        <w:pStyle w:val="a3"/>
        <w:shd w:val="clear" w:color="auto" w:fill="FFFFFF"/>
        <w:tabs>
          <w:tab w:val="left" w:pos="1575"/>
        </w:tabs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无</w:t>
      </w:r>
      <w:r>
        <w:rPr>
          <w:rFonts w:ascii="仿宋_GB2312" w:eastAsia="仿宋_GB2312" w:hAnsi="微软雅黑"/>
          <w:color w:val="494949"/>
          <w:sz w:val="32"/>
          <w:szCs w:val="32"/>
        </w:rPr>
        <w:tab/>
      </w:r>
    </w:p>
    <w:p w:rsidR="00E870BD" w:rsidRPr="00267A84" w:rsidRDefault="00E870BD" w:rsidP="00267A84">
      <w:pPr>
        <w:pStyle w:val="a3"/>
        <w:shd w:val="clear" w:color="auto" w:fill="FFFFFF"/>
        <w:spacing w:before="0" w:beforeAutospacing="0" w:after="0" w:afterAutospacing="0" w:line="315" w:lineRule="atLeast"/>
        <w:ind w:firstLineChars="300" w:firstLine="960"/>
        <w:rPr>
          <w:rFonts w:ascii="仿宋" w:eastAsia="仿宋" w:hAnsi="仿宋"/>
          <w:sz w:val="32"/>
          <w:szCs w:val="32"/>
        </w:rPr>
      </w:pPr>
    </w:p>
    <w:sectPr w:rsidR="00E870BD" w:rsidRPr="00267A84" w:rsidSect="002116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ADC" w:rsidRDefault="00BC5ADC" w:rsidP="0070159D">
      <w:r>
        <w:separator/>
      </w:r>
    </w:p>
  </w:endnote>
  <w:endnote w:type="continuationSeparator" w:id="0">
    <w:p w:rsidR="00BC5ADC" w:rsidRDefault="00BC5ADC" w:rsidP="007015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粗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ADC" w:rsidRDefault="00BC5ADC" w:rsidP="0070159D">
      <w:r>
        <w:separator/>
      </w:r>
    </w:p>
  </w:footnote>
  <w:footnote w:type="continuationSeparator" w:id="0">
    <w:p w:rsidR="00BC5ADC" w:rsidRDefault="00BC5ADC" w:rsidP="007015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singleLevel"/>
    <w:tmpl w:val="0000000E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7EDF"/>
    <w:rsid w:val="0000507A"/>
    <w:rsid w:val="00017BFC"/>
    <w:rsid w:val="000216D9"/>
    <w:rsid w:val="00042CDF"/>
    <w:rsid w:val="00057FEB"/>
    <w:rsid w:val="00074C67"/>
    <w:rsid w:val="000E3DD6"/>
    <w:rsid w:val="00143A91"/>
    <w:rsid w:val="0014704E"/>
    <w:rsid w:val="00151F16"/>
    <w:rsid w:val="00161820"/>
    <w:rsid w:val="0016382F"/>
    <w:rsid w:val="00181058"/>
    <w:rsid w:val="001F566E"/>
    <w:rsid w:val="00210D98"/>
    <w:rsid w:val="0021164D"/>
    <w:rsid w:val="00226F16"/>
    <w:rsid w:val="0022766B"/>
    <w:rsid w:val="002561EA"/>
    <w:rsid w:val="00262567"/>
    <w:rsid w:val="00267A84"/>
    <w:rsid w:val="0027737F"/>
    <w:rsid w:val="00284B96"/>
    <w:rsid w:val="002C0990"/>
    <w:rsid w:val="003064E1"/>
    <w:rsid w:val="00313D6A"/>
    <w:rsid w:val="0035372A"/>
    <w:rsid w:val="003660CD"/>
    <w:rsid w:val="00374611"/>
    <w:rsid w:val="00395E73"/>
    <w:rsid w:val="003E29AD"/>
    <w:rsid w:val="004023E0"/>
    <w:rsid w:val="004328BA"/>
    <w:rsid w:val="00466142"/>
    <w:rsid w:val="0048174D"/>
    <w:rsid w:val="00485D3A"/>
    <w:rsid w:val="00497348"/>
    <w:rsid w:val="004B4BA0"/>
    <w:rsid w:val="004C43B3"/>
    <w:rsid w:val="00504710"/>
    <w:rsid w:val="00505EDC"/>
    <w:rsid w:val="005127A9"/>
    <w:rsid w:val="005931A1"/>
    <w:rsid w:val="005B288E"/>
    <w:rsid w:val="005D6829"/>
    <w:rsid w:val="005E0195"/>
    <w:rsid w:val="006109DE"/>
    <w:rsid w:val="00640317"/>
    <w:rsid w:val="0067032C"/>
    <w:rsid w:val="006817C6"/>
    <w:rsid w:val="00682F35"/>
    <w:rsid w:val="00690CDC"/>
    <w:rsid w:val="00693B1C"/>
    <w:rsid w:val="006C3D31"/>
    <w:rsid w:val="006D7E98"/>
    <w:rsid w:val="006E0604"/>
    <w:rsid w:val="0070159D"/>
    <w:rsid w:val="007113A3"/>
    <w:rsid w:val="00720EE4"/>
    <w:rsid w:val="00781718"/>
    <w:rsid w:val="007A2E4D"/>
    <w:rsid w:val="007B6944"/>
    <w:rsid w:val="007E7EDF"/>
    <w:rsid w:val="00821946"/>
    <w:rsid w:val="00831819"/>
    <w:rsid w:val="008542C9"/>
    <w:rsid w:val="00860711"/>
    <w:rsid w:val="008652E9"/>
    <w:rsid w:val="0088620B"/>
    <w:rsid w:val="008A4548"/>
    <w:rsid w:val="008A64AD"/>
    <w:rsid w:val="008C6B90"/>
    <w:rsid w:val="008E13BC"/>
    <w:rsid w:val="008F1EE9"/>
    <w:rsid w:val="008F48F3"/>
    <w:rsid w:val="00944690"/>
    <w:rsid w:val="009948B8"/>
    <w:rsid w:val="009B6328"/>
    <w:rsid w:val="009C7E89"/>
    <w:rsid w:val="009E2A19"/>
    <w:rsid w:val="009F6F7B"/>
    <w:rsid w:val="00A376C8"/>
    <w:rsid w:val="00A81BD9"/>
    <w:rsid w:val="00A844A7"/>
    <w:rsid w:val="00A87E7C"/>
    <w:rsid w:val="00AA037A"/>
    <w:rsid w:val="00AA3113"/>
    <w:rsid w:val="00AB5844"/>
    <w:rsid w:val="00AC3246"/>
    <w:rsid w:val="00AE2799"/>
    <w:rsid w:val="00B05083"/>
    <w:rsid w:val="00B332CF"/>
    <w:rsid w:val="00B61646"/>
    <w:rsid w:val="00B64D68"/>
    <w:rsid w:val="00B775B1"/>
    <w:rsid w:val="00B974C5"/>
    <w:rsid w:val="00BB066E"/>
    <w:rsid w:val="00BC5ADC"/>
    <w:rsid w:val="00BD0F13"/>
    <w:rsid w:val="00BE3FA8"/>
    <w:rsid w:val="00C01388"/>
    <w:rsid w:val="00C100E6"/>
    <w:rsid w:val="00C25B40"/>
    <w:rsid w:val="00C276DC"/>
    <w:rsid w:val="00C30342"/>
    <w:rsid w:val="00C4695A"/>
    <w:rsid w:val="00CA6A54"/>
    <w:rsid w:val="00CC0983"/>
    <w:rsid w:val="00D11B8D"/>
    <w:rsid w:val="00D13009"/>
    <w:rsid w:val="00D17F25"/>
    <w:rsid w:val="00D24463"/>
    <w:rsid w:val="00D67BFB"/>
    <w:rsid w:val="00D86664"/>
    <w:rsid w:val="00DD2455"/>
    <w:rsid w:val="00E04D43"/>
    <w:rsid w:val="00E61B8C"/>
    <w:rsid w:val="00E870BD"/>
    <w:rsid w:val="00E94DB0"/>
    <w:rsid w:val="00EA0697"/>
    <w:rsid w:val="00EA3A05"/>
    <w:rsid w:val="00EB57B6"/>
    <w:rsid w:val="00EB5FE9"/>
    <w:rsid w:val="00EB67BB"/>
    <w:rsid w:val="00EE5EC8"/>
    <w:rsid w:val="00F31858"/>
    <w:rsid w:val="00F7084C"/>
    <w:rsid w:val="00FA264B"/>
    <w:rsid w:val="00FA3154"/>
    <w:rsid w:val="00FA57C5"/>
    <w:rsid w:val="00FB051C"/>
    <w:rsid w:val="00FB3B3B"/>
    <w:rsid w:val="00FC2AA9"/>
    <w:rsid w:val="00FD1D0F"/>
    <w:rsid w:val="00FD700F"/>
    <w:rsid w:val="00FE1238"/>
    <w:rsid w:val="00FE2CB7"/>
    <w:rsid w:val="00FE7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ED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ED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semiHidden/>
    <w:unhideWhenUsed/>
    <w:rsid w:val="007015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0159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015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0159D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8E13B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E13BC"/>
    <w:rPr>
      <w:rFonts w:ascii="Times New Roman" w:eastAsia="宋体" w:hAnsi="Times New Roman" w:cs="Times New Roman"/>
      <w:sz w:val="18"/>
      <w:szCs w:val="18"/>
    </w:rPr>
  </w:style>
  <w:style w:type="paragraph" w:customStyle="1" w:styleId="0">
    <w:name w:val="0"/>
    <w:basedOn w:val="a"/>
    <w:rsid w:val="00E870BD"/>
    <w:pPr>
      <w:widowControl/>
      <w:snapToGrid w:val="0"/>
    </w:pPr>
    <w:rPr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73E95A1-EECB-4A50-856B-D888F16A9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68</cp:revision>
  <cp:lastPrinted>2020-10-13T03:36:00Z</cp:lastPrinted>
  <dcterms:created xsi:type="dcterms:W3CDTF">2020-09-15T07:30:00Z</dcterms:created>
  <dcterms:modified xsi:type="dcterms:W3CDTF">2023-05-06T06:56:00Z</dcterms:modified>
</cp:coreProperties>
</file>