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湖南省新晃县朝阳水库大坝安全评价</w:t>
      </w:r>
    </w:p>
    <w:p>
      <w:pPr>
        <w:keepNext w:val="0"/>
        <w:keepLines w:val="0"/>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绩效自评报告</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420"/>
        <w:rPr>
          <w:rFonts w:hint="eastAsia" w:ascii="楷体_GB2312" w:hAnsi="微软雅黑" w:eastAsia="楷体_GB2312"/>
          <w:b/>
          <w:color w:val="auto"/>
          <w:sz w:val="32"/>
          <w:szCs w:val="32"/>
        </w:rPr>
      </w:pP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一、基本情况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（一）项目概况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湖南省财政厅湘财农指〔2020〕61号《湖南省财政厅关于下达2020年第四批省级新增水利预算资金的通知》</w:t>
      </w:r>
      <w:r>
        <w:rPr>
          <w:rFonts w:hint="eastAsia" w:ascii="仿宋_GB2312" w:hAnsi="仿宋_GB2312" w:eastAsia="仿宋_GB2312" w:cs="仿宋_GB2312"/>
          <w:color w:val="auto"/>
          <w:sz w:val="32"/>
          <w:szCs w:val="32"/>
          <w:lang w:val="en-US" w:eastAsia="zh-CN"/>
        </w:rPr>
        <w:t>文件，下达</w:t>
      </w:r>
      <w:r>
        <w:rPr>
          <w:rFonts w:hint="eastAsia" w:ascii="仿宋_GB2312" w:hAnsi="仿宋_GB2312" w:eastAsia="仿宋_GB2312" w:cs="仿宋_GB2312"/>
          <w:color w:val="auto"/>
          <w:sz w:val="32"/>
          <w:szCs w:val="32"/>
        </w:rPr>
        <w:t>维修养护资金19.6万元。2020年10月，朝阳水库管理所委托深圳市水务规划设计院股份有限公司编制完成了《新晃县朝阳水库大坝安全评价报告》。</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（二）项目绩效目标</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总体目标：编制完成《新晃县朝阳水库大坝安全评价报告》</w:t>
      </w:r>
      <w:r>
        <w:rPr>
          <w:rFonts w:hint="eastAsia" w:ascii="仿宋_GB2312" w:hAnsi="仿宋_GB2312" w:eastAsia="仿宋_GB2312" w:cs="仿宋_GB2312"/>
          <w:color w:val="auto"/>
          <w:sz w:val="32"/>
          <w:szCs w:val="32"/>
          <w:lang w:val="en-US" w:eastAsia="zh-CN"/>
        </w:rPr>
        <w:t>.</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二、绩效评价工作开展情况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rPr>
          <w:rFonts w:hint="eastAsia" w:ascii="仿宋_GB2312" w:hAnsi="仿宋_GB2312" w:eastAsia="仿宋_GB2312" w:cs="仿宋_GB2312"/>
          <w:color w:val="auto"/>
          <w:sz w:val="32"/>
          <w:szCs w:val="32"/>
          <w:lang w:eastAsia="zh-CN"/>
        </w:rPr>
      </w:pPr>
      <w:r>
        <w:rPr>
          <w:rFonts w:hint="eastAsia" w:ascii="楷体_GB2312" w:hAnsi="楷体_GB2312" w:eastAsia="楷体_GB2312" w:cs="楷体_GB2312"/>
          <w:b/>
          <w:bCs/>
          <w:color w:val="auto"/>
          <w:sz w:val="32"/>
          <w:szCs w:val="32"/>
        </w:rPr>
        <w:t>（一）绩效评价目的、对象和范围：</w:t>
      </w:r>
      <w:r>
        <w:rPr>
          <w:rFonts w:hint="eastAsia" w:ascii="仿宋_GB2312" w:hAnsi="仿宋_GB2312" w:eastAsia="仿宋_GB2312" w:cs="仿宋_GB2312"/>
          <w:color w:val="auto"/>
          <w:sz w:val="32"/>
          <w:szCs w:val="32"/>
        </w:rPr>
        <w:t>绩效评价目的是为进一步规范朝阳水库大坝安全评价专项资金管理，强化绩效和责任意识，切实提高专项资金使用效益。评价对象为朝阳水库大坝安全评价项目。评价范围包括2022年度朝阳水库大坝安全评价项目。</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  </w:t>
      </w:r>
      <w:r>
        <w:rPr>
          <w:rFonts w:hint="eastAsia" w:ascii="楷体_GB2312" w:hAnsi="楷体_GB2312" w:eastAsia="楷体_GB2312" w:cs="楷体_GB2312"/>
          <w:b/>
          <w:bCs/>
          <w:color w:val="auto"/>
          <w:sz w:val="32"/>
          <w:szCs w:val="32"/>
          <w:lang w:val="en-US" w:eastAsia="zh-CN"/>
        </w:rPr>
        <w:t xml:space="preserve"> </w:t>
      </w:r>
      <w:r>
        <w:rPr>
          <w:rFonts w:hint="eastAsia" w:ascii="楷体_GB2312" w:hAnsi="楷体_GB2312" w:eastAsia="楷体_GB2312" w:cs="楷体_GB2312"/>
          <w:b/>
          <w:bCs/>
          <w:color w:val="auto"/>
          <w:sz w:val="32"/>
          <w:szCs w:val="32"/>
        </w:rPr>
        <w:t>（二）绩效评价原则：</w:t>
      </w:r>
      <w:r>
        <w:rPr>
          <w:rFonts w:hint="eastAsia" w:ascii="仿宋_GB2312" w:hAnsi="仿宋_GB2312" w:eastAsia="仿宋_GB2312" w:cs="仿宋_GB2312"/>
          <w:color w:val="auto"/>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rPr>
          <w:rFonts w:hint="eastAsia" w:ascii="仿宋_GB2312" w:hAnsi="仿宋_GB2312" w:eastAsia="仿宋_GB2312" w:cs="仿宋_GB2312"/>
          <w:color w:val="auto"/>
          <w:sz w:val="32"/>
          <w:szCs w:val="32"/>
        </w:rPr>
      </w:pPr>
      <w:bookmarkStart w:id="0" w:name="_GoBack"/>
      <w:bookmarkEnd w:id="0"/>
      <w:r>
        <w:rPr>
          <w:rFonts w:hint="eastAsia" w:ascii="楷体_GB2312" w:hAnsi="楷体_GB2312" w:eastAsia="楷体_GB2312" w:cs="楷体_GB2312"/>
          <w:b/>
          <w:bCs/>
          <w:color w:val="auto"/>
          <w:sz w:val="32"/>
          <w:szCs w:val="32"/>
        </w:rPr>
        <w:t>（三）绩效评价工作过程</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湖南省预算支出绩效评价管理办法》（湘财绩〔2020〕7号）和《新晃侗族自治县财政局关于开展2022年度部门预算支出绩效自评工作的通知》（晃财绩〔2023〕24号）等文件要求，我单位成立了绩效自评工作小组，对朝阳水库大坝安全评价项目支出开展了绩效自评工作。组织人员收集项目资料，检查会计凭证，在规定的时间内，对项目的实施过程进行了全面、科学、细致的评价。</w:t>
      </w:r>
    </w:p>
    <w:p>
      <w:pPr>
        <w:pStyle w:val="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hint="eastAsia" w:ascii="黑体" w:hAnsi="黑体" w:eastAsia="黑体" w:cs="黑体"/>
          <w:b/>
          <w:color w:val="auto"/>
          <w:sz w:val="32"/>
          <w:szCs w:val="32"/>
        </w:rPr>
      </w:pPr>
      <w:r>
        <w:rPr>
          <w:rFonts w:hint="eastAsia" w:ascii="黑体" w:hAnsi="黑体" w:eastAsia="黑体" w:cs="黑体"/>
          <w:b/>
          <w:color w:val="auto"/>
          <w:sz w:val="32"/>
          <w:szCs w:val="32"/>
        </w:rPr>
        <w:t>三、综合评价情况及评价结论</w:t>
      </w:r>
    </w:p>
    <w:p>
      <w:pPr>
        <w:pStyle w:val="2"/>
        <w:keepNext w:val="0"/>
        <w:keepLines w:val="0"/>
        <w:pageBreakBefore w:val="0"/>
        <w:kinsoku/>
        <w:wordWrap/>
        <w:overflowPunct/>
        <w:topLinePunct w:val="0"/>
        <w:autoSpaceDE/>
        <w:autoSpaceDN/>
        <w:bidi w:val="0"/>
        <w:adjustRightInd/>
        <w:snapToGrid/>
        <w:spacing w:after="0" w:line="560" w:lineRule="exact"/>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通过</w:t>
      </w:r>
      <w:r>
        <w:rPr>
          <w:rFonts w:hint="eastAsia" w:ascii="仿宋_GB2312" w:hAnsi="仿宋_GB2312" w:eastAsia="仿宋_GB2312" w:cs="仿宋_GB2312"/>
          <w:color w:val="auto"/>
          <w:sz w:val="32"/>
          <w:szCs w:val="32"/>
          <w:lang w:eastAsia="zh-CN"/>
        </w:rPr>
        <w:t>朝阳水库大坝安全评价</w:t>
      </w:r>
      <w:r>
        <w:rPr>
          <w:rFonts w:hint="eastAsia" w:ascii="仿宋_GB2312" w:hAnsi="仿宋_GB2312" w:eastAsia="仿宋_GB2312" w:cs="仿宋_GB2312"/>
          <w:color w:val="auto"/>
          <w:sz w:val="32"/>
          <w:szCs w:val="32"/>
          <w:lang w:val="en-US" w:eastAsia="zh-CN"/>
        </w:rPr>
        <w:t>,全面掌握水库大坝安全情况,防汛防洪安全提供了保障。本次自评，对照项目绩效目标，从项目预算编制、项目组织管理、资金使用、项目产出、项目效益、满意度等方面逐一分析评价，总体自评得分100分，绩效评价等级为“优”。</w:t>
      </w:r>
    </w:p>
    <w:p>
      <w:pPr>
        <w:pStyle w:val="2"/>
        <w:keepNext w:val="0"/>
        <w:keepLines w:val="0"/>
        <w:pageBreakBefore w:val="0"/>
        <w:kinsoku/>
        <w:wordWrap/>
        <w:overflowPunct/>
        <w:topLinePunct w:val="0"/>
        <w:autoSpaceDE/>
        <w:autoSpaceDN/>
        <w:bidi w:val="0"/>
        <w:adjustRightInd/>
        <w:snapToGrid/>
        <w:spacing w:after="0" w:line="560" w:lineRule="exact"/>
        <w:ind w:firstLine="640" w:firstLineChars="200"/>
        <w:jc w:val="both"/>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四、绩效评价指标分析</w:t>
      </w:r>
    </w:p>
    <w:p>
      <w:pPr>
        <w:pStyle w:val="7"/>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项目决策情况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根据上级下达的任务通知文件，立即委托设计单位组织进行朝阳水库安全评价工作，并于2020年10月上报了项目设计文件，通过了上级部门的合规性审查。</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（二）项目过程情况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项目组织机构与职责落实情况。项目法人单位为新晃县朝阳水库管理所，设计单位为深圳市水务规划设计院股份有限公司，县水利局为监管上级单位。</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项目管理制度建设情况。项目严格执行了项目法人制、合同管理制，项目法人负责工程全过程管理。</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项目组织管理落实。项目于2017年9月经朝阳水库管理所集体研究确定设计单位，2020年9月人员进场，2020年10月底完成安全评价工作。</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（三）项目产出情况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1.产出指标完成情况：</w:t>
      </w:r>
      <w:r>
        <w:rPr>
          <w:rFonts w:hint="eastAsia" w:ascii="仿宋_GB2312" w:hAnsi="仿宋_GB2312" w:eastAsia="仿宋_GB2312" w:cs="仿宋_GB2312"/>
          <w:color w:val="auto"/>
          <w:sz w:val="32"/>
          <w:szCs w:val="32"/>
          <w:lang w:eastAsia="zh-CN"/>
        </w:rPr>
        <w:t>报告数</w:t>
      </w:r>
      <w:r>
        <w:rPr>
          <w:rFonts w:hint="eastAsia" w:ascii="仿宋_GB2312" w:hAnsi="仿宋_GB2312" w:eastAsia="仿宋_GB2312" w:cs="仿宋_GB2312"/>
          <w:color w:val="auto"/>
          <w:sz w:val="32"/>
          <w:szCs w:val="32"/>
        </w:rPr>
        <w:t>完成率100%，质量达标率为100%</w:t>
      </w:r>
      <w:r>
        <w:rPr>
          <w:rFonts w:hint="eastAsia" w:ascii="仿宋_GB2312" w:hAnsi="仿宋_GB2312" w:eastAsia="仿宋_GB2312" w:cs="仿宋_GB2312"/>
          <w:color w:val="auto"/>
          <w:sz w:val="32"/>
          <w:szCs w:val="32"/>
          <w:lang w:val="en-US" w:eastAsia="zh-CN"/>
        </w:rPr>
        <w:t>.</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2.满意度指标完成情况：受益人口满意度为&gt;=</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0%。</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3" w:firstLineChars="200"/>
        <w:jc w:val="both"/>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（四）项目效益情况</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可持续影响：《新晃县朝阳水库大坝安全评价报告》完成后，可更好的指导朝阳水库</w:t>
      </w:r>
      <w:r>
        <w:rPr>
          <w:rFonts w:hint="eastAsia" w:ascii="仿宋_GB2312" w:hAnsi="仿宋_GB2312" w:eastAsia="仿宋_GB2312" w:cs="仿宋_GB2312"/>
          <w:color w:val="auto"/>
          <w:sz w:val="32"/>
          <w:szCs w:val="32"/>
          <w:lang w:val="en-US" w:eastAsia="zh-CN"/>
        </w:rPr>
        <w:t>大坝</w:t>
      </w:r>
      <w:r>
        <w:rPr>
          <w:rFonts w:hint="eastAsia" w:ascii="仿宋_GB2312" w:hAnsi="仿宋_GB2312" w:eastAsia="仿宋_GB2312" w:cs="仿宋_GB2312"/>
          <w:color w:val="auto"/>
          <w:sz w:val="32"/>
          <w:szCs w:val="32"/>
        </w:rPr>
        <w:t>日常运行情况，项目完成后良性运行率100%。</w:t>
      </w:r>
    </w:p>
    <w:p>
      <w:pPr>
        <w:pStyle w:val="7"/>
        <w:keepNext w:val="0"/>
        <w:keepLines w:val="0"/>
        <w:pageBreakBefore w:val="0"/>
        <w:numPr>
          <w:ilvl w:val="0"/>
          <w:numId w:val="2"/>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主要经验及做法存在的问题及原因分析</w:t>
      </w:r>
    </w:p>
    <w:p>
      <w:pPr>
        <w:pStyle w:val="7"/>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根据上级《水库大坝安全条例》规定，要求5-10年进行一次大坝安全鉴定工作，由于经费不足，难以按期完成。</w:t>
      </w:r>
    </w:p>
    <w:p>
      <w:pPr>
        <w:keepNext w:val="0"/>
        <w:keepLines w:val="0"/>
        <w:pageBreakBefore w:val="0"/>
        <w:numPr>
          <w:ilvl w:val="0"/>
          <w:numId w:val="2"/>
        </w:numPr>
        <w:kinsoku/>
        <w:wordWrap/>
        <w:overflowPunct/>
        <w:topLinePunct w:val="0"/>
        <w:autoSpaceDE/>
        <w:autoSpaceDN/>
        <w:bidi w:val="0"/>
        <w:adjustRightInd/>
        <w:snapToGrid/>
        <w:spacing w:line="560" w:lineRule="exact"/>
        <w:ind w:left="0" w:leftChars="0" w:firstLine="640" w:firstLineChars="200"/>
        <w:jc w:val="both"/>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有关建议：</w:t>
      </w:r>
    </w:p>
    <w:p>
      <w:pPr>
        <w:pStyle w:val="7"/>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建议财政按上级文件要求，定期安排年度预算对全县水库大坝鉴定，聘请水利专业机构编制，确保大坝安全，保障水库安全。</w:t>
      </w:r>
    </w:p>
    <w:p>
      <w:pPr>
        <w:pStyle w:val="7"/>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七、其他需要说明的问题</w:t>
      </w:r>
    </w:p>
    <w:p>
      <w:pPr>
        <w:pStyle w:val="7"/>
        <w:keepNext w:val="0"/>
        <w:keepLines w:val="0"/>
        <w:pageBreakBefore w:val="0"/>
        <w:shd w:val="clear" w:color="auto" w:fill="FFFFFF"/>
        <w:tabs>
          <w:tab w:val="left" w:pos="1575"/>
        </w:tabs>
        <w:kinsoku/>
        <w:wordWrap/>
        <w:overflowPunct/>
        <w:topLinePunct w:val="0"/>
        <w:autoSpaceDE/>
        <w:autoSpaceDN/>
        <w:bidi w:val="0"/>
        <w:adjustRightInd/>
        <w:snapToGrid/>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无</w:t>
      </w:r>
      <w:r>
        <w:rPr>
          <w:rFonts w:hint="eastAsia" w:ascii="仿宋_GB2312" w:hAnsi="仿宋_GB2312" w:eastAsia="仿宋_GB2312" w:cs="仿宋_GB2312"/>
          <w:color w:val="auto"/>
          <w:sz w:val="32"/>
          <w:szCs w:val="32"/>
        </w:rPr>
        <w:tab/>
      </w:r>
    </w:p>
    <w:p>
      <w:pPr>
        <w:pStyle w:val="2"/>
        <w:ind w:left="0" w:leftChars="0" w:firstLine="0" w:firstLineChars="0"/>
        <w:rPr>
          <w:rFonts w:hint="eastAsia" w:ascii="仿宋_GB2312" w:hAnsi="仿宋_GB2312" w:eastAsia="仿宋_GB2312" w:cs="仿宋_GB2312"/>
          <w:color w:val="auto"/>
          <w:sz w:val="32"/>
          <w:szCs w:val="32"/>
        </w:rPr>
      </w:pPr>
    </w:p>
    <w:p>
      <w:pPr>
        <w:pStyle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新晃侗族自治县水利局</w:t>
      </w:r>
    </w:p>
    <w:p>
      <w:pPr>
        <w:pStyle w:val="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2023年5月9日</w:t>
      </w:r>
    </w:p>
    <w:sectPr>
      <w:footerReference r:id="rId3" w:type="default"/>
      <w:pgSz w:w="11906" w:h="16838"/>
      <w:pgMar w:top="1701" w:right="1417" w:bottom="113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D964E0"/>
    <w:multiLevelType w:val="singleLevel"/>
    <w:tmpl w:val="2BD964E0"/>
    <w:lvl w:ilvl="0" w:tentative="0">
      <w:start w:val="5"/>
      <w:numFmt w:val="chineseCounting"/>
      <w:suff w:val="nothing"/>
      <w:lvlText w:val="%1、"/>
      <w:lvlJc w:val="left"/>
      <w:rPr>
        <w:rFonts w:hint="eastAsia"/>
      </w:rPr>
    </w:lvl>
  </w:abstractNum>
  <w:abstractNum w:abstractNumId="1">
    <w:nsid w:val="49C185D5"/>
    <w:multiLevelType w:val="singleLevel"/>
    <w:tmpl w:val="49C185D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JhYWFlNWU2ZDI3Zjc5MTcyNTQxYTEyOWRhZDM4ODAifQ=="/>
  </w:docVars>
  <w:rsids>
    <w:rsidRoot w:val="004464C0"/>
    <w:rsid w:val="00003FD7"/>
    <w:rsid w:val="0000717F"/>
    <w:rsid w:val="000077B8"/>
    <w:rsid w:val="00011E5A"/>
    <w:rsid w:val="000121B3"/>
    <w:rsid w:val="000225B6"/>
    <w:rsid w:val="00022661"/>
    <w:rsid w:val="00022C8F"/>
    <w:rsid w:val="00026742"/>
    <w:rsid w:val="00032949"/>
    <w:rsid w:val="00034554"/>
    <w:rsid w:val="00035C0E"/>
    <w:rsid w:val="0004711C"/>
    <w:rsid w:val="00050EFA"/>
    <w:rsid w:val="000516FA"/>
    <w:rsid w:val="00057C8F"/>
    <w:rsid w:val="0007015B"/>
    <w:rsid w:val="0008371C"/>
    <w:rsid w:val="00085E4B"/>
    <w:rsid w:val="000915B5"/>
    <w:rsid w:val="0009233E"/>
    <w:rsid w:val="00096BD3"/>
    <w:rsid w:val="000A0328"/>
    <w:rsid w:val="000A0A70"/>
    <w:rsid w:val="000B2B06"/>
    <w:rsid w:val="000B2B84"/>
    <w:rsid w:val="000B3132"/>
    <w:rsid w:val="000B4670"/>
    <w:rsid w:val="000C37E1"/>
    <w:rsid w:val="000E18EE"/>
    <w:rsid w:val="000E2FD4"/>
    <w:rsid w:val="000E5EED"/>
    <w:rsid w:val="000E653A"/>
    <w:rsid w:val="000E7C82"/>
    <w:rsid w:val="000F6ED2"/>
    <w:rsid w:val="001110C5"/>
    <w:rsid w:val="001133E5"/>
    <w:rsid w:val="00113659"/>
    <w:rsid w:val="00115DE8"/>
    <w:rsid w:val="00124FAE"/>
    <w:rsid w:val="001265C8"/>
    <w:rsid w:val="00130590"/>
    <w:rsid w:val="0013393B"/>
    <w:rsid w:val="00147A48"/>
    <w:rsid w:val="0015062F"/>
    <w:rsid w:val="001532AF"/>
    <w:rsid w:val="00154036"/>
    <w:rsid w:val="0016202F"/>
    <w:rsid w:val="00172652"/>
    <w:rsid w:val="00181524"/>
    <w:rsid w:val="00182FF4"/>
    <w:rsid w:val="0018410D"/>
    <w:rsid w:val="00184959"/>
    <w:rsid w:val="00185E0D"/>
    <w:rsid w:val="00191A77"/>
    <w:rsid w:val="001960B3"/>
    <w:rsid w:val="0019705C"/>
    <w:rsid w:val="001A1EAA"/>
    <w:rsid w:val="001A56B9"/>
    <w:rsid w:val="001A788A"/>
    <w:rsid w:val="001B22D0"/>
    <w:rsid w:val="001B317A"/>
    <w:rsid w:val="001B7268"/>
    <w:rsid w:val="001B7496"/>
    <w:rsid w:val="001C26EC"/>
    <w:rsid w:val="001C4B1E"/>
    <w:rsid w:val="001D134A"/>
    <w:rsid w:val="001D3758"/>
    <w:rsid w:val="001D62A1"/>
    <w:rsid w:val="001D6F01"/>
    <w:rsid w:val="001E19C7"/>
    <w:rsid w:val="001E22DA"/>
    <w:rsid w:val="001E7566"/>
    <w:rsid w:val="001F6EDE"/>
    <w:rsid w:val="002149CA"/>
    <w:rsid w:val="00215F72"/>
    <w:rsid w:val="00216ACA"/>
    <w:rsid w:val="002177A8"/>
    <w:rsid w:val="002242BF"/>
    <w:rsid w:val="00226AA1"/>
    <w:rsid w:val="00227092"/>
    <w:rsid w:val="00240315"/>
    <w:rsid w:val="00245881"/>
    <w:rsid w:val="00252CBC"/>
    <w:rsid w:val="00257A60"/>
    <w:rsid w:val="00261C15"/>
    <w:rsid w:val="00262D5A"/>
    <w:rsid w:val="00274C4B"/>
    <w:rsid w:val="00280E70"/>
    <w:rsid w:val="0028323E"/>
    <w:rsid w:val="002911DE"/>
    <w:rsid w:val="00292E94"/>
    <w:rsid w:val="00295EC9"/>
    <w:rsid w:val="00296450"/>
    <w:rsid w:val="002A2703"/>
    <w:rsid w:val="002A5FCB"/>
    <w:rsid w:val="002B5548"/>
    <w:rsid w:val="002B7A33"/>
    <w:rsid w:val="002B7B34"/>
    <w:rsid w:val="002B7F6F"/>
    <w:rsid w:val="002C31FD"/>
    <w:rsid w:val="002C6B8D"/>
    <w:rsid w:val="002D3FED"/>
    <w:rsid w:val="002F261F"/>
    <w:rsid w:val="002F3179"/>
    <w:rsid w:val="003000C1"/>
    <w:rsid w:val="00300846"/>
    <w:rsid w:val="00305EAE"/>
    <w:rsid w:val="0031601A"/>
    <w:rsid w:val="00322289"/>
    <w:rsid w:val="00324C88"/>
    <w:rsid w:val="003257F5"/>
    <w:rsid w:val="00325EF0"/>
    <w:rsid w:val="0033502B"/>
    <w:rsid w:val="00335274"/>
    <w:rsid w:val="0033578E"/>
    <w:rsid w:val="00337133"/>
    <w:rsid w:val="00337E8C"/>
    <w:rsid w:val="00340EC1"/>
    <w:rsid w:val="003504A2"/>
    <w:rsid w:val="00351F8C"/>
    <w:rsid w:val="003552B1"/>
    <w:rsid w:val="00356972"/>
    <w:rsid w:val="00357AA5"/>
    <w:rsid w:val="00360EE7"/>
    <w:rsid w:val="003631F7"/>
    <w:rsid w:val="003673E8"/>
    <w:rsid w:val="003750DF"/>
    <w:rsid w:val="003859FA"/>
    <w:rsid w:val="003A5EF1"/>
    <w:rsid w:val="003A6C45"/>
    <w:rsid w:val="003B28F2"/>
    <w:rsid w:val="003B2B2C"/>
    <w:rsid w:val="003B5221"/>
    <w:rsid w:val="003C1355"/>
    <w:rsid w:val="003C75C3"/>
    <w:rsid w:val="003C7EA1"/>
    <w:rsid w:val="003D0087"/>
    <w:rsid w:val="003D6FD6"/>
    <w:rsid w:val="003E0726"/>
    <w:rsid w:val="003E2E9D"/>
    <w:rsid w:val="003F2186"/>
    <w:rsid w:val="003F4E31"/>
    <w:rsid w:val="003F5323"/>
    <w:rsid w:val="003F5F8B"/>
    <w:rsid w:val="00402B61"/>
    <w:rsid w:val="00404FEC"/>
    <w:rsid w:val="0040658D"/>
    <w:rsid w:val="004119D2"/>
    <w:rsid w:val="00415C40"/>
    <w:rsid w:val="0042558C"/>
    <w:rsid w:val="00425C9B"/>
    <w:rsid w:val="00426C2B"/>
    <w:rsid w:val="004357F6"/>
    <w:rsid w:val="0043609C"/>
    <w:rsid w:val="00442468"/>
    <w:rsid w:val="00443B01"/>
    <w:rsid w:val="004464C0"/>
    <w:rsid w:val="00451276"/>
    <w:rsid w:val="004612C6"/>
    <w:rsid w:val="00461546"/>
    <w:rsid w:val="00463907"/>
    <w:rsid w:val="00463E59"/>
    <w:rsid w:val="00467665"/>
    <w:rsid w:val="004725BB"/>
    <w:rsid w:val="00472A12"/>
    <w:rsid w:val="0047696F"/>
    <w:rsid w:val="004773E3"/>
    <w:rsid w:val="00477B1D"/>
    <w:rsid w:val="00481E57"/>
    <w:rsid w:val="0048215A"/>
    <w:rsid w:val="00486DAE"/>
    <w:rsid w:val="004877C2"/>
    <w:rsid w:val="00491B8D"/>
    <w:rsid w:val="00494B03"/>
    <w:rsid w:val="0049695B"/>
    <w:rsid w:val="0049762C"/>
    <w:rsid w:val="004A0657"/>
    <w:rsid w:val="004A27C0"/>
    <w:rsid w:val="004A4AAD"/>
    <w:rsid w:val="004A5CBC"/>
    <w:rsid w:val="004A686E"/>
    <w:rsid w:val="004B3657"/>
    <w:rsid w:val="004B62CD"/>
    <w:rsid w:val="004C06D5"/>
    <w:rsid w:val="004C0F86"/>
    <w:rsid w:val="004C1A51"/>
    <w:rsid w:val="004C6345"/>
    <w:rsid w:val="004C647D"/>
    <w:rsid w:val="004D11AA"/>
    <w:rsid w:val="004D2432"/>
    <w:rsid w:val="004E16A6"/>
    <w:rsid w:val="004E509C"/>
    <w:rsid w:val="004F1D8B"/>
    <w:rsid w:val="004F4885"/>
    <w:rsid w:val="004F6868"/>
    <w:rsid w:val="00503494"/>
    <w:rsid w:val="005076D2"/>
    <w:rsid w:val="00510044"/>
    <w:rsid w:val="0051380E"/>
    <w:rsid w:val="005157A3"/>
    <w:rsid w:val="005157D9"/>
    <w:rsid w:val="00516A31"/>
    <w:rsid w:val="0052016A"/>
    <w:rsid w:val="00521EEE"/>
    <w:rsid w:val="005242A8"/>
    <w:rsid w:val="00524A30"/>
    <w:rsid w:val="00537B0E"/>
    <w:rsid w:val="00540531"/>
    <w:rsid w:val="0054125C"/>
    <w:rsid w:val="005426BE"/>
    <w:rsid w:val="005434B3"/>
    <w:rsid w:val="00544B36"/>
    <w:rsid w:val="005468F3"/>
    <w:rsid w:val="00546E69"/>
    <w:rsid w:val="005502AF"/>
    <w:rsid w:val="005577DC"/>
    <w:rsid w:val="00561224"/>
    <w:rsid w:val="00580CDD"/>
    <w:rsid w:val="005853AB"/>
    <w:rsid w:val="00596CE0"/>
    <w:rsid w:val="005A22BC"/>
    <w:rsid w:val="005A79E9"/>
    <w:rsid w:val="005A7C18"/>
    <w:rsid w:val="005B3A54"/>
    <w:rsid w:val="005B62AB"/>
    <w:rsid w:val="005C7B3D"/>
    <w:rsid w:val="005D0074"/>
    <w:rsid w:val="005D3009"/>
    <w:rsid w:val="005D555C"/>
    <w:rsid w:val="005E0A72"/>
    <w:rsid w:val="005F0A90"/>
    <w:rsid w:val="005F5A8B"/>
    <w:rsid w:val="00610D7D"/>
    <w:rsid w:val="00613551"/>
    <w:rsid w:val="00621523"/>
    <w:rsid w:val="00623F82"/>
    <w:rsid w:val="00624BF5"/>
    <w:rsid w:val="00626E95"/>
    <w:rsid w:val="00627229"/>
    <w:rsid w:val="00630443"/>
    <w:rsid w:val="006375BC"/>
    <w:rsid w:val="00637E5D"/>
    <w:rsid w:val="006416B5"/>
    <w:rsid w:val="00641E36"/>
    <w:rsid w:val="00642FDF"/>
    <w:rsid w:val="0065386B"/>
    <w:rsid w:val="00657508"/>
    <w:rsid w:val="006600C4"/>
    <w:rsid w:val="00661698"/>
    <w:rsid w:val="00671901"/>
    <w:rsid w:val="00676BFB"/>
    <w:rsid w:val="00682906"/>
    <w:rsid w:val="00684BA2"/>
    <w:rsid w:val="00697830"/>
    <w:rsid w:val="006A180F"/>
    <w:rsid w:val="006A4321"/>
    <w:rsid w:val="006A55FE"/>
    <w:rsid w:val="006B3476"/>
    <w:rsid w:val="006B5AAC"/>
    <w:rsid w:val="006B5F7C"/>
    <w:rsid w:val="006B6213"/>
    <w:rsid w:val="006C2989"/>
    <w:rsid w:val="006C5479"/>
    <w:rsid w:val="006C701F"/>
    <w:rsid w:val="006D4387"/>
    <w:rsid w:val="006D487B"/>
    <w:rsid w:val="006E0E88"/>
    <w:rsid w:val="006F0405"/>
    <w:rsid w:val="006F3F8F"/>
    <w:rsid w:val="006F57D2"/>
    <w:rsid w:val="0070178D"/>
    <w:rsid w:val="007124FB"/>
    <w:rsid w:val="0071684B"/>
    <w:rsid w:val="007203D4"/>
    <w:rsid w:val="00726AF2"/>
    <w:rsid w:val="007411FF"/>
    <w:rsid w:val="007428ED"/>
    <w:rsid w:val="007617C1"/>
    <w:rsid w:val="0076412B"/>
    <w:rsid w:val="0076453A"/>
    <w:rsid w:val="007741A4"/>
    <w:rsid w:val="00775227"/>
    <w:rsid w:val="007766B2"/>
    <w:rsid w:val="00783F36"/>
    <w:rsid w:val="00784DB1"/>
    <w:rsid w:val="00785368"/>
    <w:rsid w:val="007A20AA"/>
    <w:rsid w:val="007A6957"/>
    <w:rsid w:val="007B6602"/>
    <w:rsid w:val="007B7B50"/>
    <w:rsid w:val="007C2851"/>
    <w:rsid w:val="007C374B"/>
    <w:rsid w:val="007C4852"/>
    <w:rsid w:val="007C550A"/>
    <w:rsid w:val="007D09B3"/>
    <w:rsid w:val="007D3615"/>
    <w:rsid w:val="007D3632"/>
    <w:rsid w:val="007E161D"/>
    <w:rsid w:val="007E79EA"/>
    <w:rsid w:val="007F0346"/>
    <w:rsid w:val="007F3F7F"/>
    <w:rsid w:val="007F56EA"/>
    <w:rsid w:val="007F6205"/>
    <w:rsid w:val="00803234"/>
    <w:rsid w:val="00803281"/>
    <w:rsid w:val="008053A3"/>
    <w:rsid w:val="00813DF1"/>
    <w:rsid w:val="00814F78"/>
    <w:rsid w:val="00815D4C"/>
    <w:rsid w:val="0082125A"/>
    <w:rsid w:val="00822BF1"/>
    <w:rsid w:val="00826F5B"/>
    <w:rsid w:val="00831947"/>
    <w:rsid w:val="00841272"/>
    <w:rsid w:val="008435B0"/>
    <w:rsid w:val="00847560"/>
    <w:rsid w:val="00850A05"/>
    <w:rsid w:val="008510D2"/>
    <w:rsid w:val="00854666"/>
    <w:rsid w:val="00860CE9"/>
    <w:rsid w:val="008671BB"/>
    <w:rsid w:val="00872708"/>
    <w:rsid w:val="00876FED"/>
    <w:rsid w:val="008804C2"/>
    <w:rsid w:val="00896055"/>
    <w:rsid w:val="008A25C1"/>
    <w:rsid w:val="008A5DBF"/>
    <w:rsid w:val="008A76AD"/>
    <w:rsid w:val="008A7CF0"/>
    <w:rsid w:val="008B13C3"/>
    <w:rsid w:val="008C0713"/>
    <w:rsid w:val="008C7392"/>
    <w:rsid w:val="008D081F"/>
    <w:rsid w:val="008D6B84"/>
    <w:rsid w:val="008E7C7B"/>
    <w:rsid w:val="008F20E2"/>
    <w:rsid w:val="008F4477"/>
    <w:rsid w:val="008F4D86"/>
    <w:rsid w:val="00906DBC"/>
    <w:rsid w:val="00911D59"/>
    <w:rsid w:val="00914BBF"/>
    <w:rsid w:val="00915FDE"/>
    <w:rsid w:val="00924798"/>
    <w:rsid w:val="00930347"/>
    <w:rsid w:val="009341A1"/>
    <w:rsid w:val="00944193"/>
    <w:rsid w:val="009458C5"/>
    <w:rsid w:val="009504C7"/>
    <w:rsid w:val="0095440B"/>
    <w:rsid w:val="00955544"/>
    <w:rsid w:val="00961F65"/>
    <w:rsid w:val="00965387"/>
    <w:rsid w:val="00971B80"/>
    <w:rsid w:val="009752F8"/>
    <w:rsid w:val="0097691B"/>
    <w:rsid w:val="009817B7"/>
    <w:rsid w:val="009854B4"/>
    <w:rsid w:val="00995D14"/>
    <w:rsid w:val="0099614A"/>
    <w:rsid w:val="009A09FD"/>
    <w:rsid w:val="009A28E3"/>
    <w:rsid w:val="009A4137"/>
    <w:rsid w:val="009B0362"/>
    <w:rsid w:val="009B3916"/>
    <w:rsid w:val="009B52F6"/>
    <w:rsid w:val="009C453B"/>
    <w:rsid w:val="009C537B"/>
    <w:rsid w:val="009D0AA5"/>
    <w:rsid w:val="009D2AA7"/>
    <w:rsid w:val="009E2AEE"/>
    <w:rsid w:val="00A04681"/>
    <w:rsid w:val="00A05CC9"/>
    <w:rsid w:val="00A10D38"/>
    <w:rsid w:val="00A13C9B"/>
    <w:rsid w:val="00A15828"/>
    <w:rsid w:val="00A31935"/>
    <w:rsid w:val="00A42C9A"/>
    <w:rsid w:val="00A44FCB"/>
    <w:rsid w:val="00A53D5C"/>
    <w:rsid w:val="00A5534F"/>
    <w:rsid w:val="00A666DE"/>
    <w:rsid w:val="00A706DB"/>
    <w:rsid w:val="00A73917"/>
    <w:rsid w:val="00A76F98"/>
    <w:rsid w:val="00A76FF4"/>
    <w:rsid w:val="00A81A19"/>
    <w:rsid w:val="00A82466"/>
    <w:rsid w:val="00A9054D"/>
    <w:rsid w:val="00A961CB"/>
    <w:rsid w:val="00A9796A"/>
    <w:rsid w:val="00AA001E"/>
    <w:rsid w:val="00AA23D9"/>
    <w:rsid w:val="00AA26B4"/>
    <w:rsid w:val="00AB709D"/>
    <w:rsid w:val="00AB7F5B"/>
    <w:rsid w:val="00AC31C1"/>
    <w:rsid w:val="00AC4632"/>
    <w:rsid w:val="00AC48A9"/>
    <w:rsid w:val="00AD0252"/>
    <w:rsid w:val="00AD310C"/>
    <w:rsid w:val="00AE0B22"/>
    <w:rsid w:val="00AE192C"/>
    <w:rsid w:val="00AE2DFA"/>
    <w:rsid w:val="00AF2D81"/>
    <w:rsid w:val="00B10071"/>
    <w:rsid w:val="00B16BE3"/>
    <w:rsid w:val="00B201BF"/>
    <w:rsid w:val="00B20D04"/>
    <w:rsid w:val="00B24ED9"/>
    <w:rsid w:val="00B31B4F"/>
    <w:rsid w:val="00B31E46"/>
    <w:rsid w:val="00B37E45"/>
    <w:rsid w:val="00B37FA2"/>
    <w:rsid w:val="00B411AD"/>
    <w:rsid w:val="00B42102"/>
    <w:rsid w:val="00B454A8"/>
    <w:rsid w:val="00B455FA"/>
    <w:rsid w:val="00B457EF"/>
    <w:rsid w:val="00B53D6F"/>
    <w:rsid w:val="00B57EC9"/>
    <w:rsid w:val="00B61B2D"/>
    <w:rsid w:val="00B65DB5"/>
    <w:rsid w:val="00B72DFB"/>
    <w:rsid w:val="00B7380A"/>
    <w:rsid w:val="00B75141"/>
    <w:rsid w:val="00B809A9"/>
    <w:rsid w:val="00B85711"/>
    <w:rsid w:val="00B85E3C"/>
    <w:rsid w:val="00B86DD4"/>
    <w:rsid w:val="00B9467A"/>
    <w:rsid w:val="00BA0BAC"/>
    <w:rsid w:val="00BA5085"/>
    <w:rsid w:val="00BB7077"/>
    <w:rsid w:val="00BC303B"/>
    <w:rsid w:val="00BC4200"/>
    <w:rsid w:val="00BC54FC"/>
    <w:rsid w:val="00BC5E88"/>
    <w:rsid w:val="00BC6C97"/>
    <w:rsid w:val="00BC6F35"/>
    <w:rsid w:val="00BC7CAF"/>
    <w:rsid w:val="00BD0840"/>
    <w:rsid w:val="00BD7DC0"/>
    <w:rsid w:val="00BE515A"/>
    <w:rsid w:val="00BE7E1C"/>
    <w:rsid w:val="00BF2230"/>
    <w:rsid w:val="00C01F45"/>
    <w:rsid w:val="00C17027"/>
    <w:rsid w:val="00C179A9"/>
    <w:rsid w:val="00C206F9"/>
    <w:rsid w:val="00C21178"/>
    <w:rsid w:val="00C25FE6"/>
    <w:rsid w:val="00C3012F"/>
    <w:rsid w:val="00C36E41"/>
    <w:rsid w:val="00C37212"/>
    <w:rsid w:val="00C46768"/>
    <w:rsid w:val="00C52755"/>
    <w:rsid w:val="00C549ED"/>
    <w:rsid w:val="00C552F4"/>
    <w:rsid w:val="00C55574"/>
    <w:rsid w:val="00C56864"/>
    <w:rsid w:val="00C62B04"/>
    <w:rsid w:val="00C64A51"/>
    <w:rsid w:val="00C65763"/>
    <w:rsid w:val="00C738F5"/>
    <w:rsid w:val="00C7528B"/>
    <w:rsid w:val="00C752F9"/>
    <w:rsid w:val="00C777B2"/>
    <w:rsid w:val="00C85B8F"/>
    <w:rsid w:val="00C87443"/>
    <w:rsid w:val="00C879E5"/>
    <w:rsid w:val="00CB067C"/>
    <w:rsid w:val="00CB0FF8"/>
    <w:rsid w:val="00CB7011"/>
    <w:rsid w:val="00CC48E1"/>
    <w:rsid w:val="00CD04EB"/>
    <w:rsid w:val="00CD1AC6"/>
    <w:rsid w:val="00CD1E89"/>
    <w:rsid w:val="00CD36D1"/>
    <w:rsid w:val="00CE11C6"/>
    <w:rsid w:val="00CE7CE4"/>
    <w:rsid w:val="00CF3D0A"/>
    <w:rsid w:val="00CF7E3F"/>
    <w:rsid w:val="00D0517F"/>
    <w:rsid w:val="00D068FB"/>
    <w:rsid w:val="00D16AE1"/>
    <w:rsid w:val="00D17EC8"/>
    <w:rsid w:val="00D250E1"/>
    <w:rsid w:val="00D27E56"/>
    <w:rsid w:val="00D3420F"/>
    <w:rsid w:val="00D44371"/>
    <w:rsid w:val="00D54B9F"/>
    <w:rsid w:val="00D60710"/>
    <w:rsid w:val="00D63509"/>
    <w:rsid w:val="00D648B6"/>
    <w:rsid w:val="00D65649"/>
    <w:rsid w:val="00D72D36"/>
    <w:rsid w:val="00D72DAB"/>
    <w:rsid w:val="00D81212"/>
    <w:rsid w:val="00D8257B"/>
    <w:rsid w:val="00D8275B"/>
    <w:rsid w:val="00D827F9"/>
    <w:rsid w:val="00D82A15"/>
    <w:rsid w:val="00D876B5"/>
    <w:rsid w:val="00D94F27"/>
    <w:rsid w:val="00D971F8"/>
    <w:rsid w:val="00DA29E3"/>
    <w:rsid w:val="00DA3239"/>
    <w:rsid w:val="00DA4EC8"/>
    <w:rsid w:val="00DB0243"/>
    <w:rsid w:val="00DB0528"/>
    <w:rsid w:val="00DB2CA8"/>
    <w:rsid w:val="00DB2CF8"/>
    <w:rsid w:val="00DB3166"/>
    <w:rsid w:val="00DC35EE"/>
    <w:rsid w:val="00DC68AA"/>
    <w:rsid w:val="00DD52DD"/>
    <w:rsid w:val="00DD5975"/>
    <w:rsid w:val="00DE5C17"/>
    <w:rsid w:val="00DF1507"/>
    <w:rsid w:val="00DF2C33"/>
    <w:rsid w:val="00DF54D5"/>
    <w:rsid w:val="00DF742E"/>
    <w:rsid w:val="00E00B7E"/>
    <w:rsid w:val="00E22DB1"/>
    <w:rsid w:val="00E23682"/>
    <w:rsid w:val="00E265A7"/>
    <w:rsid w:val="00E4400A"/>
    <w:rsid w:val="00E5270E"/>
    <w:rsid w:val="00E57F3E"/>
    <w:rsid w:val="00E62A77"/>
    <w:rsid w:val="00E77662"/>
    <w:rsid w:val="00E81EE1"/>
    <w:rsid w:val="00EA6922"/>
    <w:rsid w:val="00EB233E"/>
    <w:rsid w:val="00EB2394"/>
    <w:rsid w:val="00EB6412"/>
    <w:rsid w:val="00EB6D47"/>
    <w:rsid w:val="00EC6F85"/>
    <w:rsid w:val="00ED2CD1"/>
    <w:rsid w:val="00ED353F"/>
    <w:rsid w:val="00ED64BE"/>
    <w:rsid w:val="00ED7EBA"/>
    <w:rsid w:val="00EE0727"/>
    <w:rsid w:val="00EE32F8"/>
    <w:rsid w:val="00EE4415"/>
    <w:rsid w:val="00EE6ECB"/>
    <w:rsid w:val="00EE7004"/>
    <w:rsid w:val="00EE781C"/>
    <w:rsid w:val="00EF1451"/>
    <w:rsid w:val="00EF3362"/>
    <w:rsid w:val="00EF3F80"/>
    <w:rsid w:val="00EF6ADC"/>
    <w:rsid w:val="00EF6F6B"/>
    <w:rsid w:val="00F040A5"/>
    <w:rsid w:val="00F17C6C"/>
    <w:rsid w:val="00F21D4A"/>
    <w:rsid w:val="00F22E26"/>
    <w:rsid w:val="00F24968"/>
    <w:rsid w:val="00F33381"/>
    <w:rsid w:val="00F4690B"/>
    <w:rsid w:val="00F64171"/>
    <w:rsid w:val="00F81EFE"/>
    <w:rsid w:val="00F905D7"/>
    <w:rsid w:val="00FA2160"/>
    <w:rsid w:val="00FA216B"/>
    <w:rsid w:val="00FA5245"/>
    <w:rsid w:val="00FB2251"/>
    <w:rsid w:val="00FC5FBB"/>
    <w:rsid w:val="00FD657D"/>
    <w:rsid w:val="00FE4DCA"/>
    <w:rsid w:val="00FE6C71"/>
    <w:rsid w:val="00FF25F6"/>
    <w:rsid w:val="00FF393D"/>
    <w:rsid w:val="00FF55BC"/>
    <w:rsid w:val="00FF69CF"/>
    <w:rsid w:val="033B79CA"/>
    <w:rsid w:val="058227A3"/>
    <w:rsid w:val="08FC43BA"/>
    <w:rsid w:val="0BDF3653"/>
    <w:rsid w:val="0F1C7750"/>
    <w:rsid w:val="11EB1FA0"/>
    <w:rsid w:val="18677A75"/>
    <w:rsid w:val="1A895E2F"/>
    <w:rsid w:val="1D956586"/>
    <w:rsid w:val="1F5F67D5"/>
    <w:rsid w:val="1FCE0F2F"/>
    <w:rsid w:val="210A5189"/>
    <w:rsid w:val="21920880"/>
    <w:rsid w:val="223A5CF9"/>
    <w:rsid w:val="2653235E"/>
    <w:rsid w:val="27F741F3"/>
    <w:rsid w:val="28EF0F00"/>
    <w:rsid w:val="2C960A3D"/>
    <w:rsid w:val="2CB13F30"/>
    <w:rsid w:val="2E8205DB"/>
    <w:rsid w:val="2F902921"/>
    <w:rsid w:val="30C43C3A"/>
    <w:rsid w:val="33DB02DB"/>
    <w:rsid w:val="33DC189A"/>
    <w:rsid w:val="34915D87"/>
    <w:rsid w:val="38871C41"/>
    <w:rsid w:val="3A3E6C77"/>
    <w:rsid w:val="3C85484E"/>
    <w:rsid w:val="3C884727"/>
    <w:rsid w:val="41FD1DEE"/>
    <w:rsid w:val="499F7A83"/>
    <w:rsid w:val="4DFC7EAD"/>
    <w:rsid w:val="52AA0A18"/>
    <w:rsid w:val="555E27E7"/>
    <w:rsid w:val="58615BB3"/>
    <w:rsid w:val="58775B45"/>
    <w:rsid w:val="5C087F4D"/>
    <w:rsid w:val="5E391380"/>
    <w:rsid w:val="60C74A21"/>
    <w:rsid w:val="629F676D"/>
    <w:rsid w:val="64DE763C"/>
    <w:rsid w:val="6582762B"/>
    <w:rsid w:val="74F71921"/>
    <w:rsid w:val="78961451"/>
    <w:rsid w:val="7BC83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cs="Calibri"/>
      <w:kern w:val="0"/>
      <w:sz w:val="20"/>
      <w:szCs w:val="21"/>
    </w:rPr>
  </w:style>
  <w:style w:type="paragraph" w:styleId="3">
    <w:name w:val="Body Text"/>
    <w:basedOn w:val="1"/>
    <w:next w:val="4"/>
    <w:qFormat/>
    <w:uiPriority w:val="0"/>
    <w:pPr>
      <w:spacing w:after="120"/>
    </w:pPr>
  </w:style>
  <w:style w:type="paragraph" w:styleId="4">
    <w:name w:val="toc 5"/>
    <w:basedOn w:val="1"/>
    <w:next w:val="1"/>
    <w:qFormat/>
    <w:uiPriority w:val="0"/>
    <w:pPr>
      <w:widowControl w:val="0"/>
      <w:ind w:left="1680" w:leftChars="800"/>
      <w:jc w:val="both"/>
    </w:pPr>
    <w:rPr>
      <w:rFonts w:ascii="Times New Roman" w:hAnsi="Times New Roman" w:eastAsia="宋体" w:cs="Calibri"/>
      <w:kern w:val="2"/>
      <w:sz w:val="21"/>
      <w:szCs w:val="24"/>
      <w:lang w:val="en-US" w:eastAsia="zh-CN" w:bidi="ar-SA"/>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0"/>
    <w:basedOn w:val="1"/>
    <w:qFormat/>
    <w:uiPriority w:val="0"/>
    <w:pPr>
      <w:widowControl/>
      <w:snapToGrid w:val="0"/>
    </w:pPr>
    <w:rPr>
      <w:kern w:val="0"/>
      <w:szCs w:val="21"/>
    </w:rPr>
  </w:style>
  <w:style w:type="character" w:customStyle="1" w:styleId="11">
    <w:name w:val="页眉 Char"/>
    <w:basedOn w:val="9"/>
    <w:link w:val="6"/>
    <w:semiHidden/>
    <w:qFormat/>
    <w:uiPriority w:val="99"/>
    <w:rPr>
      <w:rFonts w:asciiTheme="minorHAnsi" w:hAnsiTheme="minorHAnsi" w:eastAsiaTheme="minorEastAsia" w:cstheme="minorBidi"/>
      <w:kern w:val="2"/>
      <w:sz w:val="18"/>
      <w:szCs w:val="18"/>
    </w:rPr>
  </w:style>
  <w:style w:type="character" w:customStyle="1" w:styleId="12">
    <w:name w:val="页脚 Char"/>
    <w:basedOn w:val="9"/>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1349</Words>
  <Characters>1421</Characters>
  <Lines>17</Lines>
  <Paragraphs>4</Paragraphs>
  <TotalTime>5</TotalTime>
  <ScaleCrop>false</ScaleCrop>
  <LinksUpToDate>false</LinksUpToDate>
  <CharactersWithSpaces>1478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2023-05-05T00:52:00Z</dcterms:created>
  <dc:creator>lenovo</dc:creator>
  <cp:lastModifiedBy>Administrator</cp:lastModifiedBy>
  <cp:lastPrinted>2023-05-26T00:24:00Z</cp:lastPrinted>
  <dcterms:modified xsi:type="dcterms:W3CDTF">2023-05-29T00:54:21Z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A9DD570F6D3348ECB4C301CA616A1526_12</vt:lpwstr>
  </property>
</Properties>
</file>