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D3F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after="0" w:line="61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hAnsi="Times New Roman" w:cs="Times New Roman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3</w:t>
      </w:r>
    </w:p>
    <w:p w14:paraId="47EF4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298" w:beforeLines="5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新晃县2024年稻油轮作项目技术指导组</w:t>
      </w:r>
    </w:p>
    <w:bookmarkEnd w:id="0"/>
    <w:p w14:paraId="3544600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131513"/>
          <w:spacing w:val="0"/>
          <w:w w:val="100"/>
          <w:sz w:val="36"/>
          <w:szCs w:val="36"/>
          <w:lang w:val="en-US" w:eastAsia="zh-CN"/>
        </w:rPr>
      </w:pPr>
    </w:p>
    <w:p w14:paraId="5025D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组  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黄家炳  高级农艺师</w:t>
      </w:r>
    </w:p>
    <w:p w14:paraId="7166E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李  鑫  农艺师</w:t>
      </w:r>
    </w:p>
    <w:p w14:paraId="61147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成  员：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张亚槐  高级农艺师</w:t>
      </w:r>
    </w:p>
    <w:p w14:paraId="0EA54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1956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姚  军  高级农艺师</w:t>
      </w:r>
    </w:p>
    <w:p w14:paraId="744DA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1956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姚丽娟  农艺师</w:t>
      </w:r>
    </w:p>
    <w:p w14:paraId="32C7E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1956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颜黎明  农艺师</w:t>
      </w:r>
    </w:p>
    <w:p w14:paraId="11CBD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1956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吴宗钰  农艺师</w:t>
      </w:r>
    </w:p>
    <w:p w14:paraId="0C644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600" w:lineRule="exact"/>
        <w:ind w:right="0" w:rightChars="0" w:firstLine="1956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 w14:paraId="699AF76F"/>
    <w:sectPr>
      <w:footerReference r:id="rId5" w:type="default"/>
      <w:footerReference r:id="rId6" w:type="even"/>
      <w:pgSz w:w="11910" w:h="16838"/>
      <w:pgMar w:top="1701" w:right="1417" w:bottom="1531" w:left="1417" w:header="720" w:footer="1049" w:gutter="0"/>
      <w:pgNumType w:fmt="decimal"/>
      <w:cols w:space="0" w:num="1"/>
      <w:rtlGutter w:val="0"/>
      <w:docGrid w:type="linesAndChars" w:linePitch="592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BBF8A">
    <w:pPr>
      <w:pStyle w:val="2"/>
      <w:spacing w:line="471" w:lineRule="auto"/>
      <w:rPr>
        <w:rFonts w:hint="eastAsia" w:ascii="宋体" w:eastAsia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B335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B3357"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E7896">
    <w:pPr>
      <w:pStyle w:val="2"/>
      <w:spacing w:line="14" w:lineRule="auto"/>
      <w:rPr>
        <w:rFonts w:hint="eastAsia" w:eastAsia="宋体"/>
        <w:sz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-233680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F766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pt;margin-top:-18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7ezrtUAAAAJ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F7663"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6F5E"/>
    <w:rsid w:val="74B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overflowPunct w:val="0"/>
      <w:topLinePunct/>
      <w:autoSpaceDE/>
      <w:autoSpaceDN/>
      <w:adjustRightInd w:val="0"/>
      <w:spacing w:before="0" w:after="0" w:line="240" w:lineRule="auto"/>
      <w:ind w:left="0" w:right="0"/>
      <w:jc w:val="both"/>
    </w:pPr>
    <w:rPr>
      <w:rFonts w:ascii="Times New Roman" w:hAnsi="宋体" w:eastAsia="仿宋" w:cs="Times New Roman"/>
      <w:spacing w:val="-6"/>
      <w:kern w:val="2"/>
      <w:sz w:val="32"/>
      <w:szCs w:val="3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2025-03-31T02:07:00Z</dcterms:created>
  <dc:creator>杨长锦</dc:creator>
  <cp:lastModifiedBy>杨长锦</cp:lastModifiedBy>
  <dcterms:modified xsi:type="dcterms:W3CDTF">2025-03-31T02:07:46Z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971863A878794869BA9EE44B51FA7F4A_11</vt:lpwstr>
  </property>
  <property fmtid="{D5CDD505-2E9C-101B-9397-08002B2CF9AE}" pid="4" name="KSOTemplateDocerSaveRecord">
    <vt:lpwstr>eyJoZGlkIjoiOWUxOTlkNWViNWQyYTI2ODNmN2FhMzMwNTZhNzNiNzciLCJ1c2VySWQiOiIzNzEyMzI4OTUifQ==</vt:lpwstr>
  </property>
</Properties>
</file>