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9DF0">
      <w:pPr>
        <w:widowControl/>
        <w:snapToGrid w:val="0"/>
        <w:spacing w:line="360" w:lineRule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eastAsia="黑体"/>
          <w:bCs/>
          <w:color w:val="auto"/>
          <w:kern w:val="0"/>
        </w:rPr>
        <w:t>1</w:t>
      </w:r>
    </w:p>
    <w:p w14:paraId="508257E8"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重点民生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实事项目数据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评估认定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表</w:t>
      </w:r>
    </w:p>
    <w:p w14:paraId="2A91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eastAsia="宋体"/>
          <w:color w:val="auto"/>
          <w:kern w:val="0"/>
          <w:sz w:val="24"/>
          <w:szCs w:val="24"/>
        </w:rPr>
      </w:pPr>
    </w:p>
    <w:p w14:paraId="114E02DC"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           主要负责人（签名）：</w:t>
      </w:r>
    </w:p>
    <w:tbl>
      <w:tblPr>
        <w:tblStyle w:val="5"/>
        <w:tblW w:w="902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294"/>
        <w:gridCol w:w="2220"/>
        <w:gridCol w:w="2317"/>
      </w:tblGrid>
      <w:tr w14:paraId="6BEBF68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418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531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553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目标任务数量</w:t>
            </w:r>
          </w:p>
        </w:tc>
        <w:tc>
          <w:tcPr>
            <w:tcW w:w="231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EB7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实际完成数量</w:t>
            </w:r>
          </w:p>
        </w:tc>
      </w:tr>
      <w:tr w14:paraId="63C5652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ED8E4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F73E9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/>
                <w:b w:val="0"/>
                <w:color w:val="auto"/>
                <w:sz w:val="28"/>
                <w:szCs w:val="28"/>
                <w:lang w:bidi="ar"/>
              </w:rPr>
              <w:t>老年助餐服务点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FD4E6D6"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4个</w:t>
            </w:r>
          </w:p>
        </w:tc>
        <w:tc>
          <w:tcPr>
            <w:tcW w:w="231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6F85A2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4个</w:t>
            </w:r>
          </w:p>
        </w:tc>
      </w:tr>
      <w:tr w14:paraId="74F3BEE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E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B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资金投入情况</w:t>
            </w:r>
          </w:p>
        </w:tc>
        <w:tc>
          <w:tcPr>
            <w:tcW w:w="453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bidi="ar"/>
              </w:rPr>
              <w:t>投入资金总数：26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bidi="ar"/>
              </w:rPr>
              <w:t>元，其中，中央和省级投入资金 23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bidi="ar"/>
              </w:rPr>
              <w:t>元；市州、县市区配套资金6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bidi="ar"/>
              </w:rPr>
              <w:t>元；其它资金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仿宋_GB2312" w:hAnsi="仿宋_GB2312"/>
                <w:color w:val="000000"/>
                <w:sz w:val="28"/>
                <w:szCs w:val="28"/>
                <w:lang w:bidi="ar"/>
              </w:rPr>
              <w:t>元。</w:t>
            </w:r>
            <w:bookmarkStart w:id="0" w:name="_GoBack"/>
            <w:bookmarkEnd w:id="0"/>
          </w:p>
        </w:tc>
      </w:tr>
      <w:tr w14:paraId="4466F4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B3E1EB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惠及群体数量</w:t>
            </w:r>
          </w:p>
        </w:tc>
        <w:tc>
          <w:tcPr>
            <w:tcW w:w="453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0EE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bidi="ar"/>
              </w:rPr>
              <w:t>惠及老年人群体400余人</w:t>
            </w:r>
          </w:p>
        </w:tc>
      </w:tr>
      <w:tr w14:paraId="332E59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B6721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8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主要工作成效</w:t>
            </w:r>
          </w:p>
        </w:tc>
        <w:tc>
          <w:tcPr>
            <w:tcW w:w="453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81D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222222"/>
                <w:kern w:val="0"/>
                <w:sz w:val="28"/>
                <w:szCs w:val="28"/>
              </w:rPr>
              <w:t>目前，中山门社区、酒店塘社区、夜郎寨社区、禾滩镇综合养老服务中心4个助餐点已累计服务400余名老人，受到广泛好评。通过这一模式，老人们不仅能享受到健康餐食，还感受到了社会的关怀与温暖，提升了幸福感和归属感。</w:t>
            </w:r>
          </w:p>
        </w:tc>
      </w:tr>
      <w:tr w14:paraId="5258EE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1B61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3D205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出台政策措施</w:t>
            </w:r>
          </w:p>
        </w:tc>
        <w:tc>
          <w:tcPr>
            <w:tcW w:w="453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87CEB"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76CBD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0335E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D395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进度验收情况</w:t>
            </w:r>
          </w:p>
        </w:tc>
        <w:tc>
          <w:tcPr>
            <w:tcW w:w="453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9840B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Style w:val="7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%</w:t>
            </w:r>
          </w:p>
        </w:tc>
      </w:tr>
      <w:tr w14:paraId="0A5C490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3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  <w:p w14:paraId="43FB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自评意见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AEA3C8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73E22E7B">
            <w:pPr>
              <w:jc w:val="left"/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  <w:t>该指标任务已完成，同意上报！</w:t>
            </w:r>
          </w:p>
          <w:p w14:paraId="30526152">
            <w:pPr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57CD95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3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评估认定意见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78C1B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02C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 w14:paraId="1E05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盖章：</w:t>
            </w:r>
          </w:p>
          <w:p w14:paraId="1A80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5EC7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18" w:bottom="1871" w:left="1531" w:header="851" w:footer="851" w:gutter="0"/>
      <w:pgNumType w:start="1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05F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79A5182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EE2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D5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7161"/>
    <w:rsid w:val="0DB715B0"/>
    <w:rsid w:val="11E97161"/>
    <w:rsid w:val="12092CCA"/>
    <w:rsid w:val="132923F2"/>
    <w:rsid w:val="15AC377A"/>
    <w:rsid w:val="1CA876A5"/>
    <w:rsid w:val="1CC37CF2"/>
    <w:rsid w:val="22494569"/>
    <w:rsid w:val="26B35EC9"/>
    <w:rsid w:val="330B75C8"/>
    <w:rsid w:val="360724AE"/>
    <w:rsid w:val="4AD52CEA"/>
    <w:rsid w:val="555B64D8"/>
    <w:rsid w:val="5BDF1F75"/>
    <w:rsid w:val="62B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01"/>
    <w:basedOn w:val="6"/>
    <w:qFormat/>
    <w:uiPriority w:val="0"/>
    <w:rPr>
      <w:rFonts w:ascii="仿宋_GB2312" w:eastAsia="仿宋_GB2312" w:cs="仿宋_GB2312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410</Characters>
  <Lines>0</Lines>
  <Paragraphs>0</Paragraphs>
  <TotalTime>0</TotalTime>
  <ScaleCrop>false</ScaleCrop>
  <LinksUpToDate>false</LinksUpToDate>
  <CharactersWithSpaces>490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2024-12-10T01:13:00Z</dcterms:created>
  <dc:creator>戈</dc:creator>
  <cp:lastModifiedBy>Administrator</cp:lastModifiedBy>
  <cp:lastPrinted>2024-12-13T01:26:00Z</cp:lastPrinted>
  <dcterms:modified xsi:type="dcterms:W3CDTF">2024-12-13T07:46:31Z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7DB6EEA66D5E48FB979801E2F8BB9282_13</vt:lpwstr>
  </property>
</Properties>
</file>