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0" w:beforeAutospacing="1" w:after="100" w:afterAutospacing="1" w:line="240" w:lineRule="exact"/>
        <w:jc w:val="left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附件1-1</w:t>
      </w:r>
    </w:p>
    <w:p>
      <w:pPr>
        <w:spacing w:line="480" w:lineRule="exact"/>
        <w:jc w:val="center"/>
        <w:rPr>
          <w:rFonts w:eastAsia="方正粗宋简体"/>
          <w:w w:val="85"/>
          <w:kern w:val="0"/>
          <w:sz w:val="44"/>
          <w:szCs w:val="44"/>
        </w:rPr>
      </w:pPr>
      <w:r>
        <w:rPr>
          <w:rFonts w:eastAsia="方正粗宋简体"/>
          <w:w w:val="85"/>
          <w:kern w:val="0"/>
          <w:sz w:val="44"/>
          <w:szCs w:val="44"/>
        </w:rPr>
        <w:t>20</w:t>
      </w:r>
      <w:r>
        <w:rPr>
          <w:rFonts w:hint="eastAsia" w:eastAsia="方正粗宋简体"/>
          <w:w w:val="85"/>
          <w:kern w:val="0"/>
          <w:sz w:val="44"/>
          <w:szCs w:val="44"/>
          <w:lang w:val="en-US" w:eastAsia="zh-CN"/>
        </w:rPr>
        <w:t>20</w:t>
      </w:r>
      <w:r>
        <w:rPr>
          <w:rFonts w:hAnsi="方正粗宋简体" w:eastAsia="方正粗宋简体"/>
          <w:w w:val="85"/>
          <w:kern w:val="0"/>
          <w:sz w:val="44"/>
          <w:szCs w:val="44"/>
        </w:rPr>
        <w:t>年度新晃侗族自治县财政支出项目绩效评分表</w:t>
      </w:r>
    </w:p>
    <w:p>
      <w:pPr>
        <w:spacing w:beforeLines="50" w:line="240" w:lineRule="exact"/>
        <w:ind w:firstLine="482"/>
        <w:jc w:val="center"/>
        <w:rPr>
          <w:rFonts w:eastAsia="仿宋_GB2312"/>
          <w:kern w:val="0"/>
          <w:szCs w:val="21"/>
        </w:rPr>
      </w:pPr>
      <w:r>
        <w:rPr>
          <w:kern w:val="0"/>
          <w:sz w:val="24"/>
        </w:rPr>
        <w:t xml:space="preserve">                                                  </w:t>
      </w:r>
      <w:r>
        <w:rPr>
          <w:rFonts w:eastAsia="仿宋_GB2312"/>
          <w:kern w:val="0"/>
          <w:szCs w:val="21"/>
        </w:rPr>
        <w:t>金额单位：万元</w:t>
      </w:r>
    </w:p>
    <w:tbl>
      <w:tblPr>
        <w:tblStyle w:val="2"/>
        <w:tblpPr w:leftFromText="180" w:rightFromText="180" w:vertAnchor="text" w:horzAnchor="page" w:tblpX="1195" w:tblpY="107"/>
        <w:tblOverlap w:val="never"/>
        <w:tblW w:w="9678" w:type="dxa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2"/>
        <w:gridCol w:w="1356"/>
        <w:gridCol w:w="1307"/>
        <w:gridCol w:w="1339"/>
        <w:gridCol w:w="1666"/>
        <w:gridCol w:w="1084"/>
        <w:gridCol w:w="122"/>
        <w:gridCol w:w="758"/>
        <w:gridCol w:w="7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项目单位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名称</w:t>
            </w:r>
          </w:p>
        </w:tc>
        <w:tc>
          <w:tcPr>
            <w:tcW w:w="2663" w:type="dxa"/>
            <w:gridSpan w:val="2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（盖章）</w:t>
            </w:r>
          </w:p>
        </w:tc>
        <w:tc>
          <w:tcPr>
            <w:tcW w:w="1339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项目名称</w:t>
            </w:r>
          </w:p>
        </w:tc>
        <w:tc>
          <w:tcPr>
            <w:tcW w:w="4364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科技三区人才经费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项目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责任部门</w:t>
            </w:r>
          </w:p>
        </w:tc>
        <w:tc>
          <w:tcPr>
            <w:tcW w:w="2663" w:type="dxa"/>
            <w:gridSpan w:val="2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  <w:t>商务科技和工业信息化局</w:t>
            </w:r>
          </w:p>
        </w:tc>
        <w:tc>
          <w:tcPr>
            <w:tcW w:w="1339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项目负责人</w:t>
            </w:r>
          </w:p>
        </w:tc>
        <w:tc>
          <w:tcPr>
            <w:tcW w:w="166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  <w:t>吴文兰</w:t>
            </w:r>
          </w:p>
        </w:tc>
        <w:tc>
          <w:tcPr>
            <w:tcW w:w="108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联系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电话</w:t>
            </w:r>
          </w:p>
        </w:tc>
        <w:tc>
          <w:tcPr>
            <w:tcW w:w="1614" w:type="dxa"/>
            <w:gridSpan w:val="3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13677444207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</w:trPr>
        <w:tc>
          <w:tcPr>
            <w:tcW w:w="1312" w:type="dxa"/>
            <w:vMerge w:val="restart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项目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基本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情况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上年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结转</w:t>
            </w:r>
          </w:p>
        </w:tc>
        <w:tc>
          <w:tcPr>
            <w:tcW w:w="1307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年初预算安排数</w:t>
            </w:r>
          </w:p>
        </w:tc>
        <w:tc>
          <w:tcPr>
            <w:tcW w:w="1339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预算调整数</w:t>
            </w:r>
          </w:p>
        </w:tc>
        <w:tc>
          <w:tcPr>
            <w:tcW w:w="166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财政支付数</w:t>
            </w:r>
          </w:p>
        </w:tc>
        <w:tc>
          <w:tcPr>
            <w:tcW w:w="2698" w:type="dxa"/>
            <w:gridSpan w:val="4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预算结余数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  <w:tblCellSpacing w:w="0" w:type="dxa"/>
        </w:trPr>
        <w:tc>
          <w:tcPr>
            <w:tcW w:w="131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1307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20.83</w:t>
            </w:r>
          </w:p>
        </w:tc>
        <w:tc>
          <w:tcPr>
            <w:tcW w:w="1339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20.83</w:t>
            </w:r>
          </w:p>
        </w:tc>
        <w:tc>
          <w:tcPr>
            <w:tcW w:w="166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20.83</w:t>
            </w:r>
          </w:p>
        </w:tc>
        <w:tc>
          <w:tcPr>
            <w:tcW w:w="2698" w:type="dxa"/>
            <w:gridSpan w:val="4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评价内容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分值</w:t>
            </w: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评价简述</w:t>
            </w:r>
            <w:bookmarkStart w:id="0" w:name="_GoBack"/>
            <w:bookmarkEnd w:id="0"/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自评得分</w:t>
            </w:r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复评得分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项目预算及预期绩效目标编制水平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10</w:t>
            </w: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例如：本项目预算（即投入目标）编制科学、规范、合理，预期绩效目标申报完整，产出、效果类关键性指标清晰、明确、量化，投入与项目产出、效果目标匹配。</w:t>
            </w:r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预算执行率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10</w:t>
            </w: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例如：该项目预算执行率为*%。根据实际情况评分</w:t>
            </w:r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ind w:firstLine="210" w:firstLineChars="100"/>
              <w:jc w:val="both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项目组织管理水平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15</w:t>
            </w: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例如：本项目建立了**等项目管理制度，并严格按相关制度执行。</w:t>
            </w:r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资金支出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合理合规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15</w:t>
            </w: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例如：本年项目支出符合国家相关法律法规、财务管理制度等规定，且均在预算范围内，无与本项目预算不相符或无关的资金支出。</w:t>
            </w:r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项目产出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30</w:t>
            </w: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对照项目产出目标，按产出数量、产出质量、产出时效以及成本控制等方面进行自我评价。</w:t>
            </w:r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30</w:t>
            </w:r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项目效益（效果）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20</w:t>
            </w: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对照项目效益目标，可从经济效益、社会效益、环境效益和可持续影响及服务对象满意度等5个具体绩效指标进行评价。</w:t>
            </w:r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小计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100</w:t>
            </w: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100</w:t>
            </w:r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负向指标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主要评价自评得分与复评得分差异率。差异率≤10%，不扣分；10%&lt;差异率≤15%，扣2分；15%&lt;差异率≤20%，扣4分；差异率&gt;20%，扣6分。</w:t>
            </w:r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合计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100</w:t>
            </w: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100</w:t>
            </w:r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评价结果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  <w:t>优秀</w:t>
            </w:r>
          </w:p>
        </w:tc>
        <w:tc>
          <w:tcPr>
            <w:tcW w:w="7010" w:type="dxa"/>
            <w:gridSpan w:val="7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  <w:t>☑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优秀  90分≤得分≤100分； □良好  75分≤得分＜90分；□一般  60分≤得分＜75分；  □较差  得分＜60分</w:t>
            </w:r>
          </w:p>
        </w:tc>
      </w:tr>
    </w:tbl>
    <w:p>
      <w:pPr>
        <w:spacing w:line="320" w:lineRule="exact"/>
        <w:rPr>
          <w:szCs w:val="21"/>
        </w:rPr>
      </w:pPr>
      <w:r>
        <w:rPr>
          <w:rFonts w:hAnsi="宋体"/>
          <w:szCs w:val="21"/>
        </w:rPr>
        <w:t>单位负责人（签字）：</w:t>
      </w:r>
      <w:r>
        <w:rPr>
          <w:szCs w:val="21"/>
        </w:rPr>
        <w:t xml:space="preserve">                           </w:t>
      </w:r>
      <w:r>
        <w:rPr>
          <w:rFonts w:hAnsi="宋体"/>
          <w:szCs w:val="21"/>
        </w:rPr>
        <w:t>项目负责人（签字）：</w:t>
      </w:r>
      <w:r>
        <w:rPr>
          <w:szCs w:val="21"/>
        </w:rPr>
        <w:t xml:space="preserve">   </w:t>
      </w:r>
    </w:p>
    <w:p>
      <w:pPr>
        <w:spacing w:line="320" w:lineRule="exact"/>
        <w:jc w:val="center"/>
        <w:rPr>
          <w:rFonts w:hint="eastAsia" w:hAnsi="宋体"/>
          <w:szCs w:val="21"/>
          <w:lang w:val="en-US" w:eastAsia="zh-CN"/>
        </w:rPr>
      </w:pPr>
      <w:r>
        <w:rPr>
          <w:rFonts w:hint="eastAsia" w:hAnsi="宋体"/>
          <w:szCs w:val="21"/>
          <w:lang w:val="en-US" w:eastAsia="zh-CN"/>
        </w:rPr>
        <w:t xml:space="preserve">                                        </w:t>
      </w:r>
    </w:p>
    <w:p>
      <w:pPr>
        <w:spacing w:line="320" w:lineRule="exact"/>
        <w:jc w:val="center"/>
        <w:rPr>
          <w:szCs w:val="21"/>
        </w:rPr>
      </w:pPr>
      <w:r>
        <w:rPr>
          <w:rFonts w:hint="eastAsia" w:hAnsi="宋体"/>
          <w:szCs w:val="21"/>
          <w:lang w:val="en-US" w:eastAsia="zh-CN"/>
        </w:rPr>
        <w:t xml:space="preserve">                                        </w:t>
      </w:r>
      <w:r>
        <w:rPr>
          <w:rFonts w:hAnsi="宋体"/>
          <w:szCs w:val="21"/>
        </w:rPr>
        <w:t>填表日期：</w:t>
      </w:r>
      <w:r>
        <w:rPr>
          <w:szCs w:val="21"/>
        </w:rPr>
        <w:t>  </w:t>
      </w:r>
      <w:r>
        <w:rPr>
          <w:rFonts w:hint="eastAsia"/>
          <w:szCs w:val="21"/>
          <w:lang w:val="en-US" w:eastAsia="zh-CN"/>
        </w:rPr>
        <w:t>2021</w:t>
      </w:r>
      <w:r>
        <w:rPr>
          <w:rFonts w:hAnsi="宋体"/>
          <w:szCs w:val="21"/>
        </w:rPr>
        <w:t>年</w:t>
      </w:r>
      <w:r>
        <w:rPr>
          <w:rFonts w:hint="eastAsia"/>
          <w:szCs w:val="21"/>
          <w:lang w:val="en-US" w:eastAsia="zh-CN"/>
        </w:rPr>
        <w:t>9</w:t>
      </w:r>
      <w:r>
        <w:rPr>
          <w:rFonts w:hAnsi="宋体"/>
          <w:szCs w:val="21"/>
        </w:rPr>
        <w:t>月</w:t>
      </w:r>
      <w:r>
        <w:rPr>
          <w:szCs w:val="21"/>
        </w:rPr>
        <w:t>  </w:t>
      </w:r>
      <w:r>
        <w:rPr>
          <w:rFonts w:hint="eastAsia"/>
          <w:szCs w:val="21"/>
          <w:lang w:val="en-US" w:eastAsia="zh-CN"/>
        </w:rPr>
        <w:t>1</w:t>
      </w:r>
      <w:r>
        <w:rPr>
          <w:rFonts w:hAnsi="宋体"/>
          <w:szCs w:val="21"/>
        </w:rPr>
        <w:t>日</w:t>
      </w:r>
    </w:p>
    <w:p>
      <w:pPr>
        <w:spacing w:before="100" w:beforeAutospacing="1" w:after="100" w:afterAutospacing="1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粗宋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434"/>
    <w:rsid w:val="0021164D"/>
    <w:rsid w:val="00260434"/>
    <w:rsid w:val="00974389"/>
    <w:rsid w:val="0F2A415D"/>
    <w:rsid w:val="16116734"/>
    <w:rsid w:val="1F9D4751"/>
    <w:rsid w:val="3D924BE7"/>
    <w:rsid w:val="4721334B"/>
    <w:rsid w:val="509A7640"/>
    <w:rsid w:val="5D19104C"/>
    <w:rsid w:val="6F2C6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124</Words>
  <Characters>711</Characters>
  <Lines>5</Lines>
  <Paragraphs>1</Paragraphs>
  <TotalTime>0</TotalTime>
  <ScaleCrop>false</ScaleCrop>
  <LinksUpToDate>false</LinksUpToDate>
  <CharactersWithSpaces>834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2020-09-15T07:28:00Z</dcterms:created>
  <dc:creator>Administrator</dc:creator>
  <cp:lastModifiedBy>夏虫不可语冰</cp:lastModifiedBy>
  <dcterms:modified xsi:type="dcterms:W3CDTF">2021-09-03T01:55:12Z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F1E0731F45AB4515AAD32D91A2601FE9</vt:lpwstr>
  </property>
</Properties>
</file>